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27.03.2026 № 05-07/599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03.04.2026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409A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12.11.2026. Максимальное количество партий - 20 (двадцать).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 преимущества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запрет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
        <w:gridCol w:w="1778"/>
        <w:gridCol w:w="993"/>
        <w:gridCol w:w="1561"/>
        <w:gridCol w:w="1470"/>
        <w:gridCol w:w="1276"/>
        <w:gridCol w:w="2695"/>
        <w:gridCol w:w="992"/>
        <w:gridCol w:w="992"/>
        <w:gridCol w:w="992"/>
        <w:gridCol w:w="995"/>
        <w:gridCol w:w="848"/>
        <w:gridCol w:w="954"/>
      </w:tblGrid>
      <w:tr w:rsidR="002F491C" w:rsidRPr="002F491C" w:rsidTr="002F491C">
        <w:trPr>
          <w:trHeight w:val="402"/>
        </w:trPr>
        <w:tc>
          <w:tcPr>
            <w:tcW w:w="126" w:type="pct"/>
            <w:shd w:val="clear" w:color="auto" w:fill="auto"/>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 п/п</w:t>
            </w:r>
          </w:p>
        </w:tc>
        <w:tc>
          <w:tcPr>
            <w:tcW w:w="557" w:type="pct"/>
            <w:shd w:val="clear" w:color="auto" w:fill="auto"/>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Наименование Товара</w:t>
            </w:r>
          </w:p>
        </w:tc>
        <w:tc>
          <w:tcPr>
            <w:tcW w:w="311" w:type="pct"/>
            <w:shd w:val="clear" w:color="auto" w:fill="auto"/>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Код КТРУ</w:t>
            </w:r>
          </w:p>
        </w:tc>
        <w:tc>
          <w:tcPr>
            <w:tcW w:w="489" w:type="pct"/>
            <w:shd w:val="clear" w:color="auto" w:fill="auto"/>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Наименование характеристики</w:t>
            </w:r>
          </w:p>
        </w:tc>
        <w:tc>
          <w:tcPr>
            <w:tcW w:w="461" w:type="pct"/>
            <w:shd w:val="clear" w:color="auto" w:fill="auto"/>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Значени ехарактеристики</w:t>
            </w:r>
          </w:p>
        </w:tc>
        <w:tc>
          <w:tcPr>
            <w:tcW w:w="400" w:type="pct"/>
            <w:shd w:val="clear" w:color="auto" w:fill="auto"/>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ед.измерения</w:t>
            </w:r>
          </w:p>
        </w:tc>
        <w:tc>
          <w:tcPr>
            <w:tcW w:w="845" w:type="pct"/>
            <w:shd w:val="clear" w:color="auto" w:fill="auto"/>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инструкция по заполнению</w:t>
            </w:r>
          </w:p>
        </w:tc>
        <w:tc>
          <w:tcPr>
            <w:tcW w:w="311" w:type="pct"/>
            <w:shd w:val="clear" w:color="auto" w:fill="auto"/>
            <w:noWrap/>
            <w:vAlign w:val="bottom"/>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Кол-во товара</w:t>
            </w:r>
          </w:p>
        </w:tc>
        <w:tc>
          <w:tcPr>
            <w:tcW w:w="311" w:type="pct"/>
            <w:shd w:val="clear" w:color="auto" w:fill="auto"/>
            <w:noWrap/>
            <w:vAlign w:val="bottom"/>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Ед.</w:t>
            </w:r>
            <w:r>
              <w:rPr>
                <w:rFonts w:ascii="Times New Roman" w:eastAsia="Times New Roman" w:hAnsi="Times New Roman" w:cs="Times New Roman"/>
                <w:color w:val="000000"/>
                <w:lang w:eastAsia="ru-RU"/>
              </w:rPr>
              <w:t xml:space="preserve"> </w:t>
            </w:r>
            <w:r w:rsidRPr="002F491C">
              <w:rPr>
                <w:rFonts w:ascii="Times New Roman" w:eastAsia="Times New Roman" w:hAnsi="Times New Roman" w:cs="Times New Roman"/>
                <w:color w:val="000000"/>
                <w:lang w:eastAsia="ru-RU"/>
              </w:rPr>
              <w:t>измерения</w:t>
            </w:r>
          </w:p>
        </w:tc>
        <w:tc>
          <w:tcPr>
            <w:tcW w:w="311" w:type="pct"/>
            <w:shd w:val="clear" w:color="auto" w:fill="auto"/>
            <w:noWrap/>
            <w:vAlign w:val="bottom"/>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Страна происхождения Товара</w:t>
            </w:r>
          </w:p>
        </w:tc>
        <w:tc>
          <w:tcPr>
            <w:tcW w:w="312" w:type="pct"/>
            <w:shd w:val="clear" w:color="auto" w:fill="auto"/>
            <w:noWrap/>
            <w:vAlign w:val="bottom"/>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Ставка НДС%</w:t>
            </w:r>
          </w:p>
        </w:tc>
        <w:tc>
          <w:tcPr>
            <w:tcW w:w="266" w:type="pct"/>
            <w:shd w:val="clear" w:color="auto" w:fill="auto"/>
            <w:noWrap/>
            <w:vAlign w:val="bottom"/>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Цена за ед.</w:t>
            </w:r>
            <w:r>
              <w:rPr>
                <w:rFonts w:ascii="Times New Roman" w:eastAsia="Times New Roman" w:hAnsi="Times New Roman" w:cs="Times New Roman"/>
                <w:color w:val="000000"/>
                <w:lang w:eastAsia="ru-RU"/>
              </w:rPr>
              <w:t xml:space="preserve"> </w:t>
            </w:r>
            <w:r w:rsidRPr="002F491C">
              <w:rPr>
                <w:rFonts w:ascii="Times New Roman" w:eastAsia="Times New Roman" w:hAnsi="Times New Roman" w:cs="Times New Roman"/>
                <w:color w:val="000000"/>
                <w:lang w:eastAsia="ru-RU"/>
              </w:rPr>
              <w:t>без НДС</w:t>
            </w:r>
          </w:p>
        </w:tc>
        <w:tc>
          <w:tcPr>
            <w:tcW w:w="299" w:type="pct"/>
            <w:shd w:val="clear" w:color="auto" w:fill="auto"/>
            <w:noWrap/>
            <w:vAlign w:val="bottom"/>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Сумма без НДМС</w:t>
            </w:r>
          </w:p>
        </w:tc>
      </w:tr>
      <w:tr w:rsidR="002F491C" w:rsidRPr="002F491C" w:rsidTr="002F491C">
        <w:trPr>
          <w:trHeight w:val="402"/>
        </w:trPr>
        <w:tc>
          <w:tcPr>
            <w:tcW w:w="126" w:type="pct"/>
            <w:vMerge w:val="restart"/>
            <w:shd w:val="clear" w:color="auto" w:fill="auto"/>
            <w:vAlign w:val="center"/>
            <w:hideMark/>
          </w:tcPr>
          <w:p w:rsidR="002F491C" w:rsidRPr="002F491C" w:rsidRDefault="002F491C" w:rsidP="002F491C">
            <w:pPr>
              <w:spacing w:after="0" w:line="240" w:lineRule="auto"/>
              <w:jc w:val="right"/>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1</w:t>
            </w:r>
          </w:p>
        </w:tc>
        <w:tc>
          <w:tcPr>
            <w:tcW w:w="557" w:type="pct"/>
            <w:vMerge w:val="restart"/>
            <w:shd w:val="clear" w:color="auto" w:fill="auto"/>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Набор одежды хирургический/смотровой</w:t>
            </w:r>
          </w:p>
        </w:tc>
        <w:tc>
          <w:tcPr>
            <w:tcW w:w="311" w:type="pct"/>
            <w:vMerge w:val="restart"/>
            <w:shd w:val="clear" w:color="auto" w:fill="auto"/>
            <w:vAlign w:val="center"/>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14.12.30.190-00000021*</w:t>
            </w: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Размер: длина следа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38 и ≤ 42</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Сантиметр</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70000</w:t>
            </w:r>
          </w:p>
        </w:tc>
        <w:tc>
          <w:tcPr>
            <w:tcW w:w="311"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штука</w:t>
            </w:r>
          </w:p>
        </w:tc>
        <w:tc>
          <w:tcPr>
            <w:tcW w:w="311"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 </w:t>
            </w:r>
          </w:p>
        </w:tc>
        <w:tc>
          <w:tcPr>
            <w:tcW w:w="312"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 </w:t>
            </w:r>
          </w:p>
        </w:tc>
        <w:tc>
          <w:tcPr>
            <w:tcW w:w="266"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 </w:t>
            </w:r>
          </w:p>
        </w:tc>
        <w:tc>
          <w:tcPr>
            <w:tcW w:w="299"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 </w:t>
            </w: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Высота бахилы</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15</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Сантиметр</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Бахилы на резинке</w:t>
            </w:r>
          </w:p>
        </w:tc>
        <w:tc>
          <w:tcPr>
            <w:tcW w:w="461"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Материал:</w:t>
            </w:r>
          </w:p>
        </w:tc>
        <w:tc>
          <w:tcPr>
            <w:tcW w:w="461"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изготовлены из трехслойного нетканого материала СМС (или эквивалент)</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Плотность материала (гр/м2)</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25</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Состав:</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бахилы низкие – 1 пара</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Предел прочности в поперечном направлении</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не менее 25N/5см</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Выдерживает гидравлический напор</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190</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Миллиметр</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Упаковка: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Групповая упаковка по 20 пар в полиэтиленовый пакет</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Упаковка должна обеспечивать удобное вскрытие без привлечения дополнительного инструмента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Стерилизация:</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изделие не стерильно</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Предел прочности в продольном на правлении</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не менее 50N/5см</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restart"/>
            <w:shd w:val="clear" w:color="auto" w:fill="auto"/>
            <w:vAlign w:val="center"/>
            <w:hideMark/>
          </w:tcPr>
          <w:p w:rsidR="002F491C" w:rsidRPr="002F491C" w:rsidRDefault="002F491C" w:rsidP="002F491C">
            <w:pPr>
              <w:spacing w:after="0" w:line="240" w:lineRule="auto"/>
              <w:jc w:val="right"/>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2</w:t>
            </w:r>
          </w:p>
        </w:tc>
        <w:tc>
          <w:tcPr>
            <w:tcW w:w="557" w:type="pct"/>
            <w:vMerge w:val="restart"/>
            <w:shd w:val="clear" w:color="auto" w:fill="auto"/>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Набор одежды хирургический/смотровой</w:t>
            </w:r>
          </w:p>
        </w:tc>
        <w:tc>
          <w:tcPr>
            <w:tcW w:w="311" w:type="pct"/>
            <w:vMerge w:val="restart"/>
            <w:shd w:val="clear" w:color="auto" w:fill="auto"/>
            <w:vAlign w:val="center"/>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14.12.30.190-00000021*</w:t>
            </w: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Состав: убор головной шапочка нетканая</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1</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Штука</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118800</w:t>
            </w:r>
          </w:p>
        </w:tc>
        <w:tc>
          <w:tcPr>
            <w:tcW w:w="311"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штука</w:t>
            </w:r>
          </w:p>
        </w:tc>
        <w:tc>
          <w:tcPr>
            <w:tcW w:w="311"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 </w:t>
            </w:r>
          </w:p>
        </w:tc>
        <w:tc>
          <w:tcPr>
            <w:tcW w:w="312"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 </w:t>
            </w:r>
          </w:p>
        </w:tc>
        <w:tc>
          <w:tcPr>
            <w:tcW w:w="266"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 </w:t>
            </w:r>
          </w:p>
        </w:tc>
        <w:tc>
          <w:tcPr>
            <w:tcW w:w="299"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 </w:t>
            </w: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Размер: диаметр шапочки</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30</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Сантиметр</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Должна иметь прочную эластичную резинку</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прикреплённую ниточным или ультразвуковым способом</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Материал: должна быть изготовлена из</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нетканого материала «Спанбонд» (или эквивалент)</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состав материала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100% полипропилен</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Плотность материала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не менее 13г/м2</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Упаковка: групповая упаковка в полиэтиленовый пакет</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100</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Штука</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Специальные насечки с двух сторон обеспечивают удобство вскрытия без привлечения дополнительного инструмента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Стерилизация:</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изделие нестерильно</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restart"/>
            <w:shd w:val="clear" w:color="auto" w:fill="auto"/>
            <w:vAlign w:val="center"/>
            <w:hideMark/>
          </w:tcPr>
          <w:p w:rsidR="002F491C" w:rsidRPr="002F491C" w:rsidRDefault="002F491C" w:rsidP="002F491C">
            <w:pPr>
              <w:spacing w:after="0" w:line="240" w:lineRule="auto"/>
              <w:jc w:val="right"/>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3</w:t>
            </w:r>
          </w:p>
        </w:tc>
        <w:tc>
          <w:tcPr>
            <w:tcW w:w="557" w:type="pct"/>
            <w:vMerge w:val="restart"/>
            <w:shd w:val="clear" w:color="auto" w:fill="auto"/>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Набор одежды хирургический/смотровой</w:t>
            </w:r>
          </w:p>
        </w:tc>
        <w:tc>
          <w:tcPr>
            <w:tcW w:w="311" w:type="pct"/>
            <w:vMerge w:val="restart"/>
            <w:shd w:val="clear" w:color="auto" w:fill="auto"/>
            <w:vAlign w:val="center"/>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14.12.30.190-00000021*</w:t>
            </w: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Состав: костюм хирурга (брюки и туника)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1</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Штука</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1585</w:t>
            </w:r>
          </w:p>
        </w:tc>
        <w:tc>
          <w:tcPr>
            <w:tcW w:w="311"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штука</w:t>
            </w:r>
          </w:p>
        </w:tc>
        <w:tc>
          <w:tcPr>
            <w:tcW w:w="311"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 </w:t>
            </w:r>
          </w:p>
        </w:tc>
        <w:tc>
          <w:tcPr>
            <w:tcW w:w="312"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 </w:t>
            </w:r>
          </w:p>
        </w:tc>
        <w:tc>
          <w:tcPr>
            <w:tcW w:w="266"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 </w:t>
            </w:r>
          </w:p>
        </w:tc>
        <w:tc>
          <w:tcPr>
            <w:tcW w:w="299"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 </w:t>
            </w: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Брюки на резинке свободного кроя</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Длина брюк</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112 и ≤ 115</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Сантиметр</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Футболка - туника с V-образным вырезом горловины</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Ширина спинки</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58 и ≤ 62</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Сантиметр</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Длина футболки</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80 и ≤ 85</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Сантиметр</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Длина рукава футболки</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42</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Сантиметр</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Цвет костюма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зеленый или голубой</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Костюм изготовлен из</w:t>
            </w:r>
            <w:r w:rsidRPr="002F491C">
              <w:rPr>
                <w:rFonts w:ascii="Times New Roman" w:eastAsia="Times New Roman" w:hAnsi="Times New Roman" w:cs="Times New Roman"/>
                <w:strike/>
                <w:color w:val="000000"/>
                <w:sz w:val="20"/>
                <w:szCs w:val="20"/>
                <w:lang w:eastAsia="ru-RU"/>
              </w:rPr>
              <w:t xml:space="preserve"> </w:t>
            </w:r>
            <w:r w:rsidRPr="002F491C">
              <w:rPr>
                <w:rFonts w:ascii="Times New Roman" w:eastAsia="Times New Roman" w:hAnsi="Times New Roman" w:cs="Times New Roman"/>
                <w:color w:val="000000"/>
                <w:sz w:val="20"/>
                <w:szCs w:val="20"/>
                <w:lang w:eastAsia="ru-RU"/>
              </w:rPr>
              <w:t>нетканого материала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Плотность материала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не менее 68г/м2</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Материал</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состоит из 55% древесной массы и 45% полиэстера</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Материал имеет водоотталкивающую пропитку с внешней стороны</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Материал должен выдерживать разрывную нагрузку в сухом состоянии по длине</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не менее 172Н</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Материал должен выдерживать разрывную нагрузку в сухом состоянии по ширине</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не менее 22Н</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Материал должен обладать воздухопроницаемостью</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не менее 180дм3/м2с</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Материал должен обладать гигроскопичностью с внутренней стороны</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15</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Процент</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Материал не прозрачный, при ношении не должен деформироваться</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Упаковка: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Каждый костюм должен иметь индивидуальную упаковку</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Групповая упаковка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5</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Штука</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Костюм должен быть упакован в полиэтиленовый пакет.</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Специальные насечки с двух сторон должны обеспечивать удобство вскрытия без привлечения дополнительного инструмента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Стерилизация: изделие не стерильно</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restart"/>
            <w:shd w:val="clear" w:color="auto" w:fill="auto"/>
            <w:vAlign w:val="center"/>
            <w:hideMark/>
          </w:tcPr>
          <w:p w:rsidR="002F491C" w:rsidRPr="002F491C" w:rsidRDefault="002F491C" w:rsidP="002F491C">
            <w:pPr>
              <w:spacing w:after="0" w:line="240" w:lineRule="auto"/>
              <w:jc w:val="right"/>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4</w:t>
            </w:r>
          </w:p>
        </w:tc>
        <w:tc>
          <w:tcPr>
            <w:tcW w:w="557" w:type="pct"/>
            <w:vMerge w:val="restart"/>
            <w:shd w:val="clear" w:color="auto" w:fill="auto"/>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Набор одежды хирургический/смотровой</w:t>
            </w:r>
          </w:p>
        </w:tc>
        <w:tc>
          <w:tcPr>
            <w:tcW w:w="311" w:type="pct"/>
            <w:vMerge w:val="restart"/>
            <w:shd w:val="clear" w:color="auto" w:fill="auto"/>
            <w:vAlign w:val="center"/>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14.12.30.190-00000021*</w:t>
            </w: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Состав: костюм хирурга (брюки и туника)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1</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Штука</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1165</w:t>
            </w:r>
          </w:p>
        </w:tc>
        <w:tc>
          <w:tcPr>
            <w:tcW w:w="311"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штука</w:t>
            </w:r>
          </w:p>
        </w:tc>
        <w:tc>
          <w:tcPr>
            <w:tcW w:w="311"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 </w:t>
            </w:r>
          </w:p>
        </w:tc>
        <w:tc>
          <w:tcPr>
            <w:tcW w:w="312"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 </w:t>
            </w:r>
          </w:p>
        </w:tc>
        <w:tc>
          <w:tcPr>
            <w:tcW w:w="266"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 </w:t>
            </w:r>
          </w:p>
        </w:tc>
        <w:tc>
          <w:tcPr>
            <w:tcW w:w="299"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 </w:t>
            </w: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Брюки на резинке свободного кроя</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Длина брюк</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112 и ≤ 115</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Сантиметр</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Футболка - туника с V-образным вырезом горловины</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Ширина спинки</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63 и ≤ 65</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Сантиметр</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Длина футболки</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80 и ≤ 85</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Сантиметр</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Длина рукава футболки</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42</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Сантиметр</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Цвет костюма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зеленый или голубой</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Костюм изготовлен из</w:t>
            </w:r>
            <w:r w:rsidRPr="002F491C">
              <w:rPr>
                <w:rFonts w:ascii="Times New Roman" w:eastAsia="Times New Roman" w:hAnsi="Times New Roman" w:cs="Times New Roman"/>
                <w:strike/>
                <w:color w:val="000000"/>
                <w:sz w:val="20"/>
                <w:szCs w:val="20"/>
                <w:lang w:eastAsia="ru-RU"/>
              </w:rPr>
              <w:t xml:space="preserve"> </w:t>
            </w:r>
            <w:r w:rsidRPr="002F491C">
              <w:rPr>
                <w:rFonts w:ascii="Times New Roman" w:eastAsia="Times New Roman" w:hAnsi="Times New Roman" w:cs="Times New Roman"/>
                <w:color w:val="000000"/>
                <w:sz w:val="20"/>
                <w:szCs w:val="20"/>
                <w:lang w:eastAsia="ru-RU"/>
              </w:rPr>
              <w:t>нетканого материала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Плотность материала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не менее 68г/м2</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Материал</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состоит из 55% древесной массы и 45% полиэстера</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Материал имеет водоотталкивающую пропитку с внешней стороны</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Материал должен выдерживать разрывную нагрузку в сухом состоянии по длине</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не менее 172Н</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Материал должен выдерживать разрывную нагрузку в сухом состоянии по ширине</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не менее 22Н</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Материал должен обладать воздухопроницаемостью</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не менее 180дм3/м2с</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Материал должен обладать гигроскопичностью с внутренней стороны</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15</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Процент</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Материал не прозрачный, при ношении не должен деформироваться</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Упаковка: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Каждый костюм должен иметь индивидуальную упаковку</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Групповая упаковка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5</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Штука</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Костюм должен быть упакован в полиэтиленовый пакет.</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Специальные насечки с двух сторон должны обеспечивать удобство вскрытия без привлечения дополнительного инструмента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Стерилизация: изделие не стерильно</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restart"/>
            <w:shd w:val="clear" w:color="auto" w:fill="auto"/>
            <w:vAlign w:val="center"/>
            <w:hideMark/>
          </w:tcPr>
          <w:p w:rsidR="002F491C" w:rsidRPr="002F491C" w:rsidRDefault="002F491C" w:rsidP="002F491C">
            <w:pPr>
              <w:spacing w:after="0" w:line="240" w:lineRule="auto"/>
              <w:jc w:val="right"/>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5</w:t>
            </w:r>
          </w:p>
        </w:tc>
        <w:tc>
          <w:tcPr>
            <w:tcW w:w="557" w:type="pct"/>
            <w:vMerge w:val="restart"/>
            <w:shd w:val="clear" w:color="auto" w:fill="auto"/>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Набор одежды хирургический/смотровой</w:t>
            </w:r>
          </w:p>
        </w:tc>
        <w:tc>
          <w:tcPr>
            <w:tcW w:w="311" w:type="pct"/>
            <w:vMerge w:val="restart"/>
            <w:shd w:val="clear" w:color="auto" w:fill="auto"/>
            <w:vAlign w:val="center"/>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14.12.30.190-00000021*</w:t>
            </w: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Состав: костюм хирурга (брюки и туника)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1</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Штука</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670</w:t>
            </w:r>
          </w:p>
        </w:tc>
        <w:tc>
          <w:tcPr>
            <w:tcW w:w="311"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штука</w:t>
            </w:r>
          </w:p>
        </w:tc>
        <w:tc>
          <w:tcPr>
            <w:tcW w:w="311"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 </w:t>
            </w:r>
          </w:p>
        </w:tc>
        <w:tc>
          <w:tcPr>
            <w:tcW w:w="312"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 </w:t>
            </w:r>
          </w:p>
        </w:tc>
        <w:tc>
          <w:tcPr>
            <w:tcW w:w="266"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 </w:t>
            </w:r>
          </w:p>
        </w:tc>
        <w:tc>
          <w:tcPr>
            <w:tcW w:w="299"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 </w:t>
            </w: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Брюки на резинке свободного кроя</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Длина брюк</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115 и ≤ 117</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Сантиметр</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Футболка - туника с V-образным вырезом горловины</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Ширина спинки</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67 и ≤ 70</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Сантиметр</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Длина футболки</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83 и ≤ 87</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Сантиметр</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Длина рукава футболки</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43</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Сантиметр</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Цвет костюма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зеленый или голубой</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Костюм изготовлен из</w:t>
            </w:r>
            <w:r w:rsidRPr="002F491C">
              <w:rPr>
                <w:rFonts w:ascii="Times New Roman" w:eastAsia="Times New Roman" w:hAnsi="Times New Roman" w:cs="Times New Roman"/>
                <w:strike/>
                <w:color w:val="000000"/>
                <w:sz w:val="20"/>
                <w:szCs w:val="20"/>
                <w:lang w:eastAsia="ru-RU"/>
              </w:rPr>
              <w:t xml:space="preserve"> </w:t>
            </w:r>
            <w:r w:rsidRPr="002F491C">
              <w:rPr>
                <w:rFonts w:ascii="Times New Roman" w:eastAsia="Times New Roman" w:hAnsi="Times New Roman" w:cs="Times New Roman"/>
                <w:color w:val="000000"/>
                <w:sz w:val="20"/>
                <w:szCs w:val="20"/>
                <w:lang w:eastAsia="ru-RU"/>
              </w:rPr>
              <w:t>нетканого материала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Плотность материала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не менее 68г/м2</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Материал</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состоит из 55% древесной массы и 45% полиэстера</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Материал имеет водоотталкивающую пропитку с внешней стороны</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Материал должен выдерживать разрывную нагрузку в сухом состоянии по длине</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не менее 172Н</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Материал должен выдерживать разрывную нагрузку в сухом состоянии по ширине</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не менее 22Н</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Материал должен обладать воздухопроницаемостью</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не менее 180дм3/м2с</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Материал должен обладать гигроскопичностью с внутренней стороны</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15</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Процент</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Материал не прозрачный, при ношении не должен деформироваться</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Упаковка: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Каждый костюм должен иметь индивидуальную упаковку</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Групповая упаковка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5</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Штука</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Костюм должен быть упакован в полиэтиленовый пакет.</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Специальные насечки с двух сторон должны обеспечивать удобство вскрытия без привлечения дополнительного инструмента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Стерилизация: изделие не стерильно</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restart"/>
            <w:shd w:val="clear" w:color="auto" w:fill="auto"/>
            <w:vAlign w:val="center"/>
            <w:hideMark/>
          </w:tcPr>
          <w:p w:rsidR="002F491C" w:rsidRPr="002F491C" w:rsidRDefault="002F491C" w:rsidP="002F491C">
            <w:pPr>
              <w:spacing w:after="0" w:line="240" w:lineRule="auto"/>
              <w:jc w:val="right"/>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6</w:t>
            </w:r>
          </w:p>
        </w:tc>
        <w:tc>
          <w:tcPr>
            <w:tcW w:w="557" w:type="pct"/>
            <w:vMerge w:val="restart"/>
            <w:shd w:val="clear" w:color="auto" w:fill="auto"/>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Набор одежды хирургический/смотровой</w:t>
            </w:r>
          </w:p>
        </w:tc>
        <w:tc>
          <w:tcPr>
            <w:tcW w:w="311" w:type="pct"/>
            <w:vMerge w:val="restart"/>
            <w:shd w:val="clear" w:color="auto" w:fill="auto"/>
            <w:vAlign w:val="center"/>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14.12.30.190-00000021*</w:t>
            </w: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Состав: Халат водоотталкивающий размер 52-54</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1</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Штука</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5645</w:t>
            </w:r>
          </w:p>
        </w:tc>
        <w:tc>
          <w:tcPr>
            <w:tcW w:w="311"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штука</w:t>
            </w:r>
          </w:p>
        </w:tc>
        <w:tc>
          <w:tcPr>
            <w:tcW w:w="311"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 </w:t>
            </w:r>
          </w:p>
        </w:tc>
        <w:tc>
          <w:tcPr>
            <w:tcW w:w="312"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 </w:t>
            </w:r>
          </w:p>
        </w:tc>
        <w:tc>
          <w:tcPr>
            <w:tcW w:w="266"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 </w:t>
            </w:r>
          </w:p>
        </w:tc>
        <w:tc>
          <w:tcPr>
            <w:tcW w:w="299"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 </w:t>
            </w: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Общая длина халата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140 и ≤ 145</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Сантиметр</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Длина рукава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88 и ≤ 90</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Сантиметр</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Проем рукава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45 и ≤ 48</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Сантиметр</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Полуобхват груди</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74 и ≤ 76</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Сантиметр</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Халат должен иметь отшивку горловины, мягкие трикотажные манжеты (материал 100% хлопок) шириной</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7</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Сантиметр</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Материал:</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нетканый материал «Софтесс» (или эквивалент)</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Плотность материала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не менее 68 г/м2</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Материал состоящий из целлюлозных волокон и полиэстера, содержание целлюлозных волокон</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55</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Процент</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Отшивка горловины и завязки должны быть из нетканого материала, состоящего из вискозы и полиэстера, содержание вискозы</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60</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Процент</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Материал: сопротивляемость жидкостям должна быть</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не менее 230 см вод. ст</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Специальная выкройка для свободы движения и дополнительной шириной под рукавами для улучшения вентиляции (рукав реглан)</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Система завязок и дополнительный запах в области спины обеспечивают стерильность спины персонала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Халат с отшивкой горловины и регулируемой застежкой ворота на липучке</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Сложение особым образом и наличие специального держателя для завязок обеспечивает удобство асептического надевания</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Материал тела халата и рукавов должен быть не белого цвета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Материал должен обладать высокой отталкивающей способностью для жидкостей с низким поверхностным натяжением (кровь, биологические жидкости, спирт),</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Упаковка: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Индивидуальная, двойная</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Упаковка 1</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полиэтиленовый пакет или упаковочная салфетка из бумаги или нетканого материала</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Упаковка 2</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пакет для стерилизации</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Вскрытие упаковок должно быть удобным, без привлечения дополнительного инструмента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На упаковке или коробке должен быть индикатор для визуального определения стерильности</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Стерилизация:</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изделие должно быть стерильно</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restart"/>
            <w:shd w:val="clear" w:color="auto" w:fill="auto"/>
            <w:vAlign w:val="center"/>
            <w:hideMark/>
          </w:tcPr>
          <w:p w:rsidR="002F491C" w:rsidRPr="002F491C" w:rsidRDefault="002F491C" w:rsidP="002F491C">
            <w:pPr>
              <w:spacing w:after="0" w:line="240" w:lineRule="auto"/>
              <w:jc w:val="right"/>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7</w:t>
            </w:r>
          </w:p>
        </w:tc>
        <w:tc>
          <w:tcPr>
            <w:tcW w:w="557" w:type="pct"/>
            <w:vMerge w:val="restart"/>
            <w:shd w:val="clear" w:color="auto" w:fill="auto"/>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Набор одежды хирургический/смотровой</w:t>
            </w:r>
          </w:p>
        </w:tc>
        <w:tc>
          <w:tcPr>
            <w:tcW w:w="311" w:type="pct"/>
            <w:vMerge w:val="restart"/>
            <w:shd w:val="clear" w:color="auto" w:fill="auto"/>
            <w:vAlign w:val="center"/>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14.12.30.190-00000021*</w:t>
            </w:r>
          </w:p>
        </w:tc>
        <w:tc>
          <w:tcPr>
            <w:tcW w:w="489"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Состав: халат хирургический</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1</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Штука</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3575</w:t>
            </w:r>
          </w:p>
        </w:tc>
        <w:tc>
          <w:tcPr>
            <w:tcW w:w="311"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штука</w:t>
            </w:r>
          </w:p>
        </w:tc>
        <w:tc>
          <w:tcPr>
            <w:tcW w:w="311"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 </w:t>
            </w:r>
          </w:p>
        </w:tc>
        <w:tc>
          <w:tcPr>
            <w:tcW w:w="312"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 </w:t>
            </w:r>
          </w:p>
        </w:tc>
        <w:tc>
          <w:tcPr>
            <w:tcW w:w="266"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 </w:t>
            </w:r>
          </w:p>
        </w:tc>
        <w:tc>
          <w:tcPr>
            <w:tcW w:w="299"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 </w:t>
            </w: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Общая длина халата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140 и ≤ 145</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Сантиметр</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Длина рукава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88 и ≤ 90</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Сантиметр</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Проем рукава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45 и ≤ 48</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Сантиметр</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Полуобхват груди</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74 и ≤ 76</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Сантиметр</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Халат должен иметь отшивку горловины, мягкие трикотажные манжеты (материал 100% хлопок) шириной</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7</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Сантиметр</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Фронтальная часть халата от кокетки и до низа, рукава от локтя до манжеты, должны быть изготовлены из</w:t>
            </w:r>
          </w:p>
        </w:tc>
        <w:tc>
          <w:tcPr>
            <w:tcW w:w="461"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ламинированного нетканого материала плотностью 35-40 г/м2</w:t>
            </w:r>
          </w:p>
        </w:tc>
        <w:tc>
          <w:tcPr>
            <w:tcW w:w="400" w:type="pct"/>
            <w:shd w:val="clear" w:color="auto" w:fill="auto"/>
            <w:noWrap/>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xml:space="preserve">Верхняя часть переда и задняя часть халата, верх рукавов, должны быть изготовлены из </w:t>
            </w:r>
          </w:p>
        </w:tc>
        <w:tc>
          <w:tcPr>
            <w:tcW w:w="461"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xml:space="preserve">нетканого материала спанбонд или СМС, </w:t>
            </w:r>
          </w:p>
        </w:tc>
        <w:tc>
          <w:tcPr>
            <w:tcW w:w="400" w:type="pct"/>
            <w:shd w:val="clear" w:color="auto" w:fill="auto"/>
            <w:noWrap/>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плотность нетканого материала, г/м2</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40</w:t>
            </w:r>
          </w:p>
        </w:tc>
        <w:tc>
          <w:tcPr>
            <w:tcW w:w="400" w:type="pct"/>
            <w:shd w:val="clear" w:color="auto" w:fill="auto"/>
            <w:noWrap/>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xml:space="preserve">Прочность нетканого материала при растяжении вдоль </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не менее 90Н/5см</w:t>
            </w:r>
          </w:p>
        </w:tc>
        <w:tc>
          <w:tcPr>
            <w:tcW w:w="400" w:type="pct"/>
            <w:shd w:val="clear" w:color="auto" w:fill="auto"/>
            <w:noWrap/>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Специальная выкройка для свободы движения и дополнительной шириной под рукавами для улучшения вентиляции (рукав реглан)</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Халат с отшивкой горловины и регулируемой застежкой ворота на завязках</w:t>
            </w:r>
          </w:p>
        </w:tc>
        <w:tc>
          <w:tcPr>
            <w:tcW w:w="461"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Сложение особым образом и наличие специального держателя для завязок обеспечивает удобство асептического надевания</w:t>
            </w:r>
          </w:p>
        </w:tc>
        <w:tc>
          <w:tcPr>
            <w:tcW w:w="461"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Упаковка:</w:t>
            </w:r>
          </w:p>
        </w:tc>
        <w:tc>
          <w:tcPr>
            <w:tcW w:w="461"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групповая не более 5шт в пакет</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Вскрытие упаковок должно быть удобным, без привлечения дополнительного инструмента</w:t>
            </w:r>
          </w:p>
        </w:tc>
        <w:tc>
          <w:tcPr>
            <w:tcW w:w="461"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Стерилизация:</w:t>
            </w:r>
          </w:p>
        </w:tc>
        <w:tc>
          <w:tcPr>
            <w:tcW w:w="461"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изделие не стерильно</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restart"/>
            <w:shd w:val="clear" w:color="auto" w:fill="auto"/>
            <w:vAlign w:val="center"/>
            <w:hideMark/>
          </w:tcPr>
          <w:p w:rsidR="002F491C" w:rsidRPr="002F491C" w:rsidRDefault="002F491C" w:rsidP="002F491C">
            <w:pPr>
              <w:spacing w:after="0" w:line="240" w:lineRule="auto"/>
              <w:jc w:val="right"/>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8</w:t>
            </w:r>
          </w:p>
        </w:tc>
        <w:tc>
          <w:tcPr>
            <w:tcW w:w="557" w:type="pct"/>
            <w:vMerge w:val="restart"/>
            <w:shd w:val="clear" w:color="auto" w:fill="auto"/>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Набор одежды хирургический/смотровой</w:t>
            </w:r>
          </w:p>
        </w:tc>
        <w:tc>
          <w:tcPr>
            <w:tcW w:w="311" w:type="pct"/>
            <w:vMerge w:val="restart"/>
            <w:shd w:val="clear" w:color="auto" w:fill="auto"/>
            <w:vAlign w:val="center"/>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14.12.30.190-00000021*</w:t>
            </w:r>
          </w:p>
        </w:tc>
        <w:tc>
          <w:tcPr>
            <w:tcW w:w="489"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Состав: халат хирургический</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1</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Штука</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5089</w:t>
            </w:r>
          </w:p>
        </w:tc>
        <w:tc>
          <w:tcPr>
            <w:tcW w:w="311"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штука</w:t>
            </w:r>
          </w:p>
        </w:tc>
        <w:tc>
          <w:tcPr>
            <w:tcW w:w="311"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 </w:t>
            </w:r>
          </w:p>
        </w:tc>
        <w:tc>
          <w:tcPr>
            <w:tcW w:w="312"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 </w:t>
            </w:r>
          </w:p>
        </w:tc>
        <w:tc>
          <w:tcPr>
            <w:tcW w:w="266"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 </w:t>
            </w:r>
          </w:p>
        </w:tc>
        <w:tc>
          <w:tcPr>
            <w:tcW w:w="299" w:type="pct"/>
            <w:vMerge w:val="restart"/>
            <w:shd w:val="clear" w:color="auto" w:fill="auto"/>
            <w:noWrap/>
            <w:vAlign w:val="bottom"/>
            <w:hideMark/>
          </w:tcPr>
          <w:p w:rsidR="002F491C" w:rsidRPr="002F491C" w:rsidRDefault="002F491C" w:rsidP="002F491C">
            <w:pPr>
              <w:spacing w:after="0" w:line="240" w:lineRule="auto"/>
              <w:jc w:val="center"/>
              <w:rPr>
                <w:rFonts w:ascii="Times New Roman" w:eastAsia="Times New Roman" w:hAnsi="Times New Roman" w:cs="Times New Roman"/>
                <w:color w:val="000000"/>
                <w:lang w:eastAsia="ru-RU"/>
              </w:rPr>
            </w:pPr>
            <w:r w:rsidRPr="002F491C">
              <w:rPr>
                <w:rFonts w:ascii="Times New Roman" w:eastAsia="Times New Roman" w:hAnsi="Times New Roman" w:cs="Times New Roman"/>
                <w:color w:val="000000"/>
                <w:lang w:eastAsia="ru-RU"/>
              </w:rPr>
              <w:t> </w:t>
            </w: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Общая длина халата должна составлять 125 см</w:t>
            </w:r>
          </w:p>
        </w:tc>
        <w:tc>
          <w:tcPr>
            <w:tcW w:w="461"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Длина рукава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88</w:t>
            </w:r>
          </w:p>
        </w:tc>
        <w:tc>
          <w:tcPr>
            <w:tcW w:w="400"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Сантиметр</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Проем рукава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46</w:t>
            </w:r>
          </w:p>
        </w:tc>
        <w:tc>
          <w:tcPr>
            <w:tcW w:w="400"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Сантиметр</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Полуобхват груди</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75 и ≤ 78</w:t>
            </w:r>
          </w:p>
        </w:tc>
        <w:tc>
          <w:tcPr>
            <w:tcW w:w="400"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Сантиметр</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Материал тела халата, завязок и рукавов должен быть изготовлен из</w:t>
            </w:r>
          </w:p>
        </w:tc>
        <w:tc>
          <w:tcPr>
            <w:tcW w:w="461"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нетканого материала СМС или спанбонд</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Плотность материала</w:t>
            </w:r>
          </w:p>
        </w:tc>
        <w:tc>
          <w:tcPr>
            <w:tcW w:w="461"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не менее 25гр/м2</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Предел прочности материала в продольном направлении</w:t>
            </w:r>
          </w:p>
        </w:tc>
        <w:tc>
          <w:tcPr>
            <w:tcW w:w="461"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не менее 45N/5см</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Предел прочности материала в поперечном направлении</w:t>
            </w:r>
          </w:p>
        </w:tc>
        <w:tc>
          <w:tcPr>
            <w:tcW w:w="461"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не менее 23N/5см</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Материал должен выдерживать гидравлический напор</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190</w:t>
            </w:r>
          </w:p>
        </w:tc>
        <w:tc>
          <w:tcPr>
            <w:tcW w:w="400"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Миллиметр</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Должен быть с отшивкой горловины и регулируемой застежкой ворота на завязках</w:t>
            </w:r>
          </w:p>
        </w:tc>
        <w:tc>
          <w:tcPr>
            <w:tcW w:w="461"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Покрой должен быть свободным, не стеснять движения и иметь дополнительную ширину под рукавами для улучшения вентиляции (рукав реглан)</w:t>
            </w:r>
          </w:p>
        </w:tc>
        <w:tc>
          <w:tcPr>
            <w:tcW w:w="461"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Рукав должен быть на манжете.</w:t>
            </w:r>
          </w:p>
        </w:tc>
        <w:tc>
          <w:tcPr>
            <w:tcW w:w="461"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Упаковка:</w:t>
            </w:r>
          </w:p>
        </w:tc>
        <w:tc>
          <w:tcPr>
            <w:tcW w:w="461"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Групповая упаковка по 5 штук в полиэтиленовый пакет</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Специальные насечки с двух сторон должны обеспечивать удобство вскрытия без привлечения дополнительного инструмента</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Размер: должен соответствовать российскому мужскому размеру 52-54</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соответствие</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r w:rsidR="002F491C" w:rsidRPr="002F491C" w:rsidTr="002F491C">
        <w:trPr>
          <w:trHeight w:val="402"/>
        </w:trPr>
        <w:tc>
          <w:tcPr>
            <w:tcW w:w="12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557"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489" w:type="pct"/>
            <w:shd w:val="clear" w:color="000000" w:fill="FFFFFF"/>
            <w:vAlign w:val="center"/>
            <w:hideMark/>
          </w:tcPr>
          <w:p w:rsidR="002F491C" w:rsidRPr="002F491C" w:rsidRDefault="002F491C" w:rsidP="002F491C">
            <w:pPr>
              <w:spacing w:after="0" w:line="240" w:lineRule="auto"/>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Стерилизация:</w:t>
            </w:r>
          </w:p>
        </w:tc>
        <w:tc>
          <w:tcPr>
            <w:tcW w:w="461"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изделие нестерильно</w:t>
            </w:r>
          </w:p>
        </w:tc>
        <w:tc>
          <w:tcPr>
            <w:tcW w:w="400"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 </w:t>
            </w:r>
          </w:p>
        </w:tc>
        <w:tc>
          <w:tcPr>
            <w:tcW w:w="845" w:type="pct"/>
            <w:shd w:val="clear" w:color="000000" w:fill="FFFFFF"/>
            <w:vAlign w:val="center"/>
            <w:hideMark/>
          </w:tcPr>
          <w:p w:rsidR="002F491C" w:rsidRPr="002F491C" w:rsidRDefault="002F491C" w:rsidP="002F491C">
            <w:pPr>
              <w:spacing w:after="0" w:line="240" w:lineRule="auto"/>
              <w:ind w:firstLineChars="100" w:firstLine="200"/>
              <w:rPr>
                <w:rFonts w:ascii="Times New Roman" w:eastAsia="Times New Roman" w:hAnsi="Times New Roman" w:cs="Times New Roman"/>
                <w:color w:val="000000"/>
                <w:sz w:val="20"/>
                <w:szCs w:val="20"/>
                <w:lang w:eastAsia="ru-RU"/>
              </w:rPr>
            </w:pPr>
            <w:r w:rsidRPr="002F491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1"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312"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66"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c>
          <w:tcPr>
            <w:tcW w:w="299" w:type="pct"/>
            <w:vMerge/>
            <w:vAlign w:val="center"/>
            <w:hideMark/>
          </w:tcPr>
          <w:p w:rsidR="002F491C" w:rsidRPr="002F491C" w:rsidRDefault="002F491C" w:rsidP="002F491C">
            <w:pPr>
              <w:spacing w:after="0" w:line="240" w:lineRule="auto"/>
              <w:rPr>
                <w:rFonts w:ascii="Times New Roman" w:eastAsia="Times New Roman" w:hAnsi="Times New Roman" w:cs="Times New Roman"/>
                <w:color w:val="000000"/>
                <w:lang w:eastAsia="ru-RU"/>
              </w:rPr>
            </w:pPr>
          </w:p>
        </w:tc>
      </w:tr>
    </w:tbl>
    <w:p w:rsidR="002F491C" w:rsidRDefault="002F491C" w:rsidP="002F491C">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sidRPr="00A42F21">
        <w:rPr>
          <w:rFonts w:ascii="Roboto" w:hAnsi="Roboto" w:cs="Roboto"/>
          <w:color w:val="333333"/>
          <w:highlight w:val="white"/>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sidRPr="00A42F21">
        <w:rPr>
          <w:rFonts w:ascii="Roboto" w:hAnsi="Roboto" w:cs="Roboto"/>
          <w:color w:val="333333"/>
          <w:highlight w:val="white"/>
        </w:rPr>
        <w:t xml:space="preserve"> </w:t>
      </w:r>
      <w:r>
        <w:rPr>
          <w:rFonts w:ascii="Calibri" w:hAnsi="Calibri" w:cs="Calibri"/>
          <w:color w:val="333333"/>
          <w:highlight w:val="white"/>
        </w:rPr>
        <w:t>России</w:t>
      </w:r>
      <w:r w:rsidRPr="00A42F21">
        <w:rPr>
          <w:rFonts w:ascii="Roboto" w:hAnsi="Roboto" w:cs="Roboto"/>
          <w:color w:val="333333"/>
          <w:highlight w:val="white"/>
        </w:rPr>
        <w:t xml:space="preserve"> </w:t>
      </w:r>
      <w:r>
        <w:rPr>
          <w:rFonts w:ascii="Calibri" w:hAnsi="Calibri" w:cs="Calibri"/>
          <w:color w:val="333333"/>
          <w:highlight w:val="white"/>
        </w:rPr>
        <w:t>от</w:t>
      </w:r>
      <w:r w:rsidRPr="00A42F21">
        <w:rPr>
          <w:rFonts w:ascii="Roboto" w:hAnsi="Roboto" w:cs="Roboto"/>
          <w:color w:val="333333"/>
          <w:highlight w:val="white"/>
        </w:rPr>
        <w:t xml:space="preserve"> 24 </w:t>
      </w:r>
      <w:r>
        <w:rPr>
          <w:rFonts w:ascii="Calibri" w:hAnsi="Calibri" w:cs="Calibri"/>
          <w:color w:val="333333"/>
          <w:highlight w:val="white"/>
        </w:rPr>
        <w:t>января</w:t>
      </w:r>
      <w:r w:rsidRPr="00A42F21">
        <w:rPr>
          <w:rFonts w:ascii="Roboto" w:hAnsi="Roboto" w:cs="Roboto"/>
          <w:color w:val="333333"/>
          <w:highlight w:val="white"/>
        </w:rPr>
        <w:t xml:space="preserve"> 2022 </w:t>
      </w:r>
      <w:r>
        <w:rPr>
          <w:rFonts w:ascii="Calibri" w:hAnsi="Calibri" w:cs="Calibri"/>
          <w:color w:val="333333"/>
          <w:highlight w:val="white"/>
        </w:rPr>
        <w:t>г</w:t>
      </w:r>
      <w:r w:rsidRPr="00A42F21">
        <w:rPr>
          <w:rFonts w:ascii="Roboto" w:hAnsi="Roboto" w:cs="Roboto"/>
          <w:color w:val="333333"/>
          <w:highlight w:val="white"/>
        </w:rPr>
        <w:t xml:space="preserve">. </w:t>
      </w:r>
      <w:r>
        <w:rPr>
          <w:rFonts w:ascii="Roboto" w:hAnsi="Roboto" w:cs="Roboto"/>
          <w:color w:val="333333"/>
          <w:highlight w:val="white"/>
          <w:lang w:val="en-US"/>
        </w:rPr>
        <w:t>N</w:t>
      </w:r>
      <w:r w:rsidRPr="00A42F21">
        <w:rPr>
          <w:rFonts w:ascii="Roboto" w:hAnsi="Roboto" w:cs="Roboto"/>
          <w:color w:val="333333"/>
          <w:highlight w:val="white"/>
        </w:rPr>
        <w:t xml:space="preserve"> 24-03-08/4090)</w:t>
      </w:r>
    </w:p>
    <w:p w:rsidR="00170252" w:rsidRDefault="00170252" w:rsidP="000820E3">
      <w:pPr>
        <w:rPr>
          <w:rFonts w:ascii="Times New Roman" w:hAnsi="Times New Roman" w:cs="Times New Roman"/>
          <w:b/>
          <w:sz w:val="28"/>
          <w:szCs w:val="28"/>
        </w:rPr>
      </w:pPr>
    </w:p>
    <w:sectPr w:rsidR="00170252" w:rsidSect="002F491C">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B5B" w:rsidRDefault="00423B5B">
      <w:pPr>
        <w:spacing w:after="0" w:line="240" w:lineRule="auto"/>
      </w:pPr>
      <w:r>
        <w:separator/>
      </w:r>
    </w:p>
  </w:endnote>
  <w:endnote w:type="continuationSeparator" w:id="0">
    <w:p w:rsidR="00423B5B" w:rsidRDefault="00423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Roboto">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409AC" w:rsidRDefault="004409A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409A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4409AC">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409AC">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409AC">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F491C">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409AC">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F491C">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B5B" w:rsidRDefault="00423B5B">
      <w:pPr>
        <w:spacing w:after="0" w:line="240" w:lineRule="auto"/>
      </w:pPr>
      <w:r>
        <w:separator/>
      </w:r>
    </w:p>
  </w:footnote>
  <w:footnote w:type="continuationSeparator" w:id="0">
    <w:p w:rsidR="00423B5B" w:rsidRDefault="00423B5B">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409AC" w:rsidRDefault="004409A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409AC" w:rsidRDefault="004409A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409AC" w:rsidRDefault="004409A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491C"/>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23B5B"/>
    <w:rsid w:val="004329AE"/>
    <w:rsid w:val="00434120"/>
    <w:rsid w:val="00435167"/>
    <w:rsid w:val="0043583F"/>
    <w:rsid w:val="004409AC"/>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msonormal0">
    <w:name w:val="msonormal"/>
    <w:basedOn w:val="a0"/>
    <w:rsid w:val="002F49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0"/>
    <w:rsid w:val="002F491C"/>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0"/>
    <w:rsid w:val="002F491C"/>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3">
    <w:name w:val="xl63"/>
    <w:basedOn w:val="a0"/>
    <w:rsid w:val="002F491C"/>
    <w:pPr>
      <w:pBdr>
        <w:bottom w:val="single" w:sz="8" w:space="0" w:color="auto"/>
        <w:right w:val="single" w:sz="8"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lang w:eastAsia="ru-RU"/>
    </w:rPr>
  </w:style>
  <w:style w:type="paragraph" w:customStyle="1" w:styleId="xl64">
    <w:name w:val="xl64"/>
    <w:basedOn w:val="a0"/>
    <w:rsid w:val="002F491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5">
    <w:name w:val="xl65"/>
    <w:basedOn w:val="a0"/>
    <w:rsid w:val="002F491C"/>
    <w:pPr>
      <w:pBdr>
        <w:bottom w:val="single" w:sz="8"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lang w:eastAsia="ru-RU"/>
    </w:rPr>
  </w:style>
  <w:style w:type="paragraph" w:customStyle="1" w:styleId="xl66">
    <w:name w:val="xl66"/>
    <w:basedOn w:val="a0"/>
    <w:rsid w:val="002F491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7">
    <w:name w:val="xl67"/>
    <w:basedOn w:val="a0"/>
    <w:rsid w:val="002F491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0"/>
    <w:rsid w:val="002F491C"/>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0"/>
    <w:rsid w:val="002F491C"/>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0"/>
    <w:rsid w:val="002F49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0"/>
    <w:rsid w:val="002F491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0"/>
    <w:rsid w:val="002F491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0"/>
    <w:rsid w:val="002F491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0"/>
    <w:rsid w:val="002F491C"/>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0"/>
    <w:rsid w:val="002F491C"/>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0"/>
    <w:rsid w:val="002F491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0"/>
    <w:rsid w:val="002F491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0"/>
    <w:rsid w:val="002F491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0"/>
    <w:rsid w:val="002F491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087112448">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816AC-B4D2-41E6-87FC-A45AE9691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4083</Words>
  <Characters>23275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2026-03-27T06:06:00Z</dcterms:created>
  <dcterms:modified xsi:type="dcterms:W3CDTF">2026-03-27T06:06:00Z</dcterms:modified>
</cp:coreProperties>
</file>