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17.09.2026 № 21.1-03/2002</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0F7246">
                  <w:pPr>
                    <w:ind w:right="-1"/>
                    <w:jc w:val="right"/>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24.09.2026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E248EE">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21.12.2026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8852E0" w:rsidRPr="008852E0" w:rsidRDefault="008852E0" w:rsidP="008852E0">
            <w:pPr>
              <w:ind w:right="-1"/>
              <w:jc w:val="both"/>
              <w:rPr>
                <w:rFonts w:ascii="Times New Roman" w:hAnsi="Times New Roman" w:cs="Times New Roman"/>
                <w:noProof/>
                <w:sz w:val="24"/>
                <w:szCs w:val="24"/>
                <w:highlight w:val="darkGray"/>
              </w:rPr>
            </w:pPr>
            <w:r w:rsidRPr="008852E0">
              <w:rPr>
                <w:rFonts w:ascii="Times New Roman" w:hAnsi="Times New Roman" w:cs="Times New Roman"/>
                <w:noProof/>
                <w:sz w:val="24"/>
                <w:szCs w:val="24"/>
                <w:highlight w:val="darkGray"/>
              </w:rPr>
              <w:t>- Поставка осуществляется партиями, по заявкам</w:t>
            </w:r>
          </w:p>
          <w:p w:rsidR="008852E0" w:rsidRPr="008852E0" w:rsidRDefault="008852E0" w:rsidP="008852E0">
            <w:pPr>
              <w:ind w:right="-1"/>
              <w:jc w:val="both"/>
              <w:rPr>
                <w:rFonts w:ascii="Times New Roman" w:hAnsi="Times New Roman" w:cs="Times New Roman"/>
                <w:noProof/>
                <w:sz w:val="24"/>
                <w:szCs w:val="24"/>
                <w:highlight w:val="darkGray"/>
              </w:rPr>
            </w:pPr>
            <w:r w:rsidRPr="008852E0">
              <w:rPr>
                <w:rFonts w:ascii="Times New Roman" w:hAnsi="Times New Roman" w:cs="Times New Roman"/>
                <w:noProof/>
                <w:sz w:val="24"/>
                <w:szCs w:val="24"/>
                <w:highlight w:val="darkGray"/>
              </w:rPr>
              <w:t xml:space="preserve">- Срок исполнения одной заявки 30 (тридцать) календарных дней после поступления заявки от Покупателя; </w:t>
            </w:r>
          </w:p>
          <w:p w:rsidR="008852E0" w:rsidRPr="008852E0" w:rsidRDefault="008852E0" w:rsidP="008852E0">
            <w:pPr>
              <w:ind w:right="-1"/>
              <w:jc w:val="both"/>
              <w:rPr>
                <w:rFonts w:ascii="Times New Roman" w:hAnsi="Times New Roman" w:cs="Times New Roman"/>
                <w:noProof/>
                <w:sz w:val="24"/>
                <w:szCs w:val="24"/>
                <w:highlight w:val="darkGray"/>
              </w:rPr>
            </w:pPr>
            <w:r w:rsidRPr="008852E0">
              <w:rPr>
                <w:rFonts w:ascii="Times New Roman" w:hAnsi="Times New Roman" w:cs="Times New Roman"/>
                <w:noProof/>
                <w:sz w:val="24"/>
                <w:szCs w:val="24"/>
                <w:highlight w:val="darkGray"/>
              </w:rPr>
              <w:t xml:space="preserve">- Последняя дата подачи заявки на поставку не позднее 20.11.2026; </w:t>
            </w:r>
          </w:p>
          <w:p w:rsidR="00C14573" w:rsidRDefault="008852E0" w:rsidP="008852E0">
            <w:pPr>
              <w:ind w:right="-1"/>
              <w:jc w:val="both"/>
              <w:rPr>
                <w:rFonts w:ascii="Times New Roman" w:hAnsi="Times New Roman" w:cs="Times New Roman"/>
                <w:noProof/>
                <w:sz w:val="24"/>
                <w:szCs w:val="24"/>
              </w:rPr>
            </w:pPr>
            <w:r w:rsidRPr="008852E0">
              <w:rPr>
                <w:rFonts w:ascii="Times New Roman" w:hAnsi="Times New Roman" w:cs="Times New Roman"/>
                <w:noProof/>
                <w:sz w:val="24"/>
                <w:szCs w:val="24"/>
                <w:highlight w:val="darkGray"/>
              </w:rPr>
              <w:t>- Максимальное количество партий: не более 6 (шести)</w:t>
            </w:r>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Действующие регистрационные удостоверения</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Активность, на момент поставки, должна соответствовать заявке Заказчика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Инвалиды</w:t>
            </w:r>
            <w:r w:rsidRPr="00C15FD9">
              <w:rPr>
                <w:rFonts w:ascii="Times New Roman" w:hAnsi="Times New Roman" w:cs="Times New Roman"/>
                <w:noProof/>
                <w:sz w:val="24"/>
                <w:szCs w:val="24"/>
              </w:rPr>
              <w:fldChar w:fldCharType="end"/>
            </w:r>
            <w:bookmarkEnd w:id="14"/>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5"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Наличие лицензии на эксплуатацию радиационных источников.</w:t>
            </w:r>
            <w:r w:rsidRPr="002F29AE">
              <w:rPr>
                <w:rFonts w:ascii="Times New Roman" w:hAnsi="Times New Roman" w:cs="Times New Roman"/>
                <w:noProof/>
                <w:sz w:val="24"/>
                <w:szCs w:val="24"/>
              </w:rPr>
              <w:fldChar w:fldCharType="end"/>
            </w:r>
            <w:bookmarkEnd w:id="15"/>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6"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8852E0" w:rsidP="008852E0">
            <w:pPr>
              <w:ind w:right="-1"/>
              <w:rPr>
                <w:rFonts w:ascii="Times New Roman" w:hAnsi="Times New Roman" w:cs="Times New Roman"/>
                <w:noProof/>
                <w:sz w:val="24"/>
                <w:szCs w:val="24"/>
              </w:rPr>
            </w:pPr>
            <w:r w:rsidRPr="008852E0">
              <w:rPr>
                <w:rFonts w:ascii="Times New Roman" w:hAnsi="Times New Roman" w:cs="Times New Roman"/>
                <w:noProof/>
                <w:sz w:val="24"/>
                <w:szCs w:val="24"/>
                <w:highlight w:val="darkGray"/>
              </w:rPr>
              <w:t xml:space="preserve">Поставщик обязан обеспечить транспортировку радиационных </w:t>
            </w:r>
            <w:r w:rsidRPr="008852E0">
              <w:rPr>
                <w:rFonts w:ascii="Times New Roman" w:hAnsi="Times New Roman" w:cs="Times New Roman"/>
                <w:noProof/>
                <w:sz w:val="24"/>
                <w:szCs w:val="24"/>
                <w:highlight w:val="darkGray"/>
              </w:rPr>
              <w:lastRenderedPageBreak/>
              <w:t>источников организацией, имеющей соответствующую лицензию на транспортировку радиационных источников (располагать такой лицензией либо заключить договор с организацией, имеющей такую лицензию).</w:t>
            </w:r>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7"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18"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18"/>
          </w:p>
        </w:tc>
      </w:tr>
    </w:tbl>
    <w:p w:rsidR="00C14573" w:rsidRDefault="00C14573" w:rsidP="00E961F8">
      <w:pPr>
        <w:ind w:left="-426" w:right="-1" w:firstLine="568"/>
        <w:jc w:val="center"/>
        <w:rPr>
          <w:rFonts w:ascii="Times New Roman" w:hAnsi="Times New Roman" w:cs="Times New Roman"/>
          <w:b/>
          <w:sz w:val="28"/>
          <w:szCs w:val="28"/>
        </w:r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18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994"/>
        <w:gridCol w:w="1551"/>
        <w:gridCol w:w="2692"/>
        <w:gridCol w:w="698"/>
        <w:gridCol w:w="1786"/>
        <w:gridCol w:w="704"/>
        <w:gridCol w:w="751"/>
        <w:gridCol w:w="1590"/>
        <w:gridCol w:w="1273"/>
        <w:gridCol w:w="813"/>
        <w:gridCol w:w="1207"/>
        <w:gridCol w:w="1048"/>
      </w:tblGrid>
      <w:tr w:rsidR="000F7246" w:rsidRPr="001D0198" w:rsidTr="00C97A1F">
        <w:tc>
          <w:tcPr>
            <w:tcW w:w="129" w:type="pct"/>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r w:rsidRPr="001D0198">
              <w:rPr>
                <w:rFonts w:ascii="Times New Roman" w:eastAsia="Calibri" w:hAnsi="Times New Roman" w:cs="Times New Roman"/>
                <w:b/>
                <w:sz w:val="18"/>
                <w:szCs w:val="18"/>
              </w:rPr>
              <w:t>№</w:t>
            </w:r>
          </w:p>
        </w:tc>
        <w:tc>
          <w:tcPr>
            <w:tcW w:w="603" w:type="pct"/>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r w:rsidRPr="001D0198">
              <w:rPr>
                <w:rFonts w:ascii="Times New Roman" w:eastAsia="Calibri" w:hAnsi="Times New Roman" w:cs="Times New Roman"/>
                <w:b/>
                <w:sz w:val="18"/>
                <w:szCs w:val="18"/>
              </w:rPr>
              <w:t>Наименование</w:t>
            </w:r>
          </w:p>
        </w:tc>
        <w:tc>
          <w:tcPr>
            <w:tcW w:w="2034" w:type="pct"/>
            <w:gridSpan w:val="4"/>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r w:rsidRPr="001D0198">
              <w:rPr>
                <w:rFonts w:ascii="Times New Roman" w:eastAsia="Calibri" w:hAnsi="Times New Roman" w:cs="Times New Roman"/>
                <w:b/>
                <w:sz w:val="18"/>
                <w:szCs w:val="18"/>
              </w:rPr>
              <w:t>Технические характеристики</w:t>
            </w:r>
          </w:p>
        </w:tc>
        <w:tc>
          <w:tcPr>
            <w:tcW w:w="213" w:type="pct"/>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r w:rsidRPr="001D0198">
              <w:rPr>
                <w:rFonts w:ascii="Times New Roman" w:eastAsia="Calibri" w:hAnsi="Times New Roman" w:cs="Times New Roman"/>
                <w:b/>
                <w:sz w:val="18"/>
                <w:szCs w:val="18"/>
              </w:rPr>
              <w:t>Ед. изм.</w:t>
            </w:r>
          </w:p>
        </w:tc>
        <w:tc>
          <w:tcPr>
            <w:tcW w:w="227" w:type="pct"/>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r w:rsidRPr="001D0198">
              <w:rPr>
                <w:rFonts w:ascii="Times New Roman" w:eastAsia="Calibri" w:hAnsi="Times New Roman" w:cs="Times New Roman"/>
                <w:b/>
                <w:sz w:val="18"/>
                <w:szCs w:val="18"/>
              </w:rPr>
              <w:t>Кол-во</w:t>
            </w:r>
          </w:p>
        </w:tc>
        <w:tc>
          <w:tcPr>
            <w:tcW w:w="481" w:type="pct"/>
          </w:tcPr>
          <w:p w:rsidR="000F7246" w:rsidRPr="001D0198" w:rsidRDefault="000F7246" w:rsidP="00C97A1F">
            <w:pPr>
              <w:spacing w:after="0" w:line="240" w:lineRule="auto"/>
              <w:jc w:val="center"/>
              <w:rPr>
                <w:rFonts w:ascii="Times New Roman" w:eastAsia="Calibri" w:hAnsi="Times New Roman" w:cs="Times New Roman"/>
                <w:b/>
                <w:sz w:val="18"/>
                <w:szCs w:val="18"/>
              </w:rPr>
            </w:pPr>
            <w:r w:rsidRPr="001D0198">
              <w:rPr>
                <w:rFonts w:ascii="Times New Roman" w:eastAsia="Calibri" w:hAnsi="Times New Roman" w:cs="Times New Roman"/>
                <w:b/>
                <w:sz w:val="18"/>
                <w:szCs w:val="18"/>
              </w:rPr>
              <w:t>ОКПД2/</w:t>
            </w:r>
          </w:p>
          <w:p w:rsidR="000F7246" w:rsidRPr="001D0198" w:rsidRDefault="000F7246" w:rsidP="00C97A1F">
            <w:pPr>
              <w:spacing w:after="0" w:line="240" w:lineRule="auto"/>
              <w:jc w:val="center"/>
              <w:rPr>
                <w:rFonts w:ascii="Times New Roman" w:eastAsia="Calibri" w:hAnsi="Times New Roman" w:cs="Times New Roman"/>
                <w:b/>
                <w:sz w:val="18"/>
                <w:szCs w:val="18"/>
              </w:rPr>
            </w:pPr>
            <w:r w:rsidRPr="001D0198">
              <w:rPr>
                <w:rFonts w:ascii="Times New Roman" w:eastAsia="Calibri" w:hAnsi="Times New Roman" w:cs="Times New Roman"/>
                <w:b/>
                <w:sz w:val="18"/>
                <w:szCs w:val="18"/>
              </w:rPr>
              <w:t>КТРУ</w:t>
            </w:r>
          </w:p>
        </w:tc>
        <w:tc>
          <w:tcPr>
            <w:tcW w:w="385" w:type="pct"/>
            <w:shd w:val="clear" w:color="auto" w:fill="FFFF99"/>
          </w:tcPr>
          <w:p w:rsidR="000F7246" w:rsidRDefault="000F7246" w:rsidP="00C97A1F">
            <w:pPr>
              <w:spacing w:after="0" w:line="240" w:lineRule="auto"/>
              <w:jc w:val="center"/>
              <w:rPr>
                <w:rFonts w:ascii="Times New Roman" w:eastAsia="Times New Roman" w:hAnsi="Times New Roman" w:cs="Times New Roman"/>
                <w:b/>
                <w:sz w:val="18"/>
                <w:szCs w:val="18"/>
              </w:rPr>
            </w:pPr>
            <w:r w:rsidRPr="001D0198">
              <w:rPr>
                <w:rFonts w:ascii="Times New Roman" w:eastAsia="Times New Roman" w:hAnsi="Times New Roman" w:cs="Times New Roman"/>
                <w:b/>
                <w:sz w:val="18"/>
                <w:szCs w:val="18"/>
              </w:rPr>
              <w:t xml:space="preserve">Страна </w:t>
            </w:r>
          </w:p>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246" w:type="pct"/>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r w:rsidRPr="001D0198">
              <w:rPr>
                <w:rFonts w:ascii="Times New Roman" w:eastAsia="Times New Roman" w:hAnsi="Times New Roman" w:cs="Times New Roman"/>
                <w:b/>
                <w:sz w:val="18"/>
                <w:szCs w:val="18"/>
              </w:rPr>
              <w:t xml:space="preserve">НДС </w:t>
            </w:r>
          </w:p>
          <w:p w:rsidR="000F7246" w:rsidRPr="001D0198" w:rsidRDefault="000F7246" w:rsidP="00C97A1F">
            <w:pPr>
              <w:spacing w:after="0" w:line="240" w:lineRule="auto"/>
              <w:jc w:val="center"/>
              <w:rPr>
                <w:rFonts w:ascii="Times New Roman" w:eastAsia="Times New Roman" w:hAnsi="Times New Roman" w:cs="Times New Roman"/>
                <w:b/>
                <w:sz w:val="18"/>
                <w:szCs w:val="18"/>
              </w:rPr>
            </w:pPr>
            <w:r w:rsidRPr="001D0198">
              <w:rPr>
                <w:rFonts w:ascii="Times New Roman" w:eastAsia="Times New Roman" w:hAnsi="Times New Roman" w:cs="Times New Roman"/>
                <w:b/>
                <w:sz w:val="18"/>
                <w:szCs w:val="18"/>
              </w:rPr>
              <w:t>(%)</w:t>
            </w:r>
          </w:p>
        </w:tc>
        <w:tc>
          <w:tcPr>
            <w:tcW w:w="365" w:type="pct"/>
            <w:shd w:val="clear" w:color="auto" w:fill="FFFF99"/>
          </w:tcPr>
          <w:p w:rsidR="000F7246" w:rsidRDefault="000F7246" w:rsidP="00C97A1F">
            <w:pPr>
              <w:spacing w:after="0" w:line="240" w:lineRule="auto"/>
              <w:jc w:val="center"/>
              <w:rPr>
                <w:rFonts w:ascii="Times New Roman" w:eastAsia="Times New Roman" w:hAnsi="Times New Roman" w:cs="Times New Roman"/>
                <w:b/>
                <w:sz w:val="18"/>
                <w:szCs w:val="18"/>
              </w:rPr>
            </w:pPr>
            <w:r w:rsidRPr="001D0198">
              <w:rPr>
                <w:rFonts w:ascii="Times New Roman" w:eastAsia="Times New Roman" w:hAnsi="Times New Roman" w:cs="Times New Roman"/>
                <w:b/>
                <w:sz w:val="18"/>
                <w:szCs w:val="18"/>
              </w:rPr>
              <w:t xml:space="preserve">Цена за ед. </w:t>
            </w:r>
            <w:r>
              <w:rPr>
                <w:rFonts w:ascii="Times New Roman" w:eastAsia="Times New Roman" w:hAnsi="Times New Roman" w:cs="Times New Roman"/>
                <w:b/>
                <w:sz w:val="18"/>
                <w:szCs w:val="18"/>
              </w:rPr>
              <w:t>без</w:t>
            </w:r>
            <w:r w:rsidRPr="001D0198">
              <w:rPr>
                <w:rFonts w:ascii="Times New Roman" w:eastAsia="Times New Roman" w:hAnsi="Times New Roman" w:cs="Times New Roman"/>
                <w:b/>
                <w:sz w:val="18"/>
                <w:szCs w:val="18"/>
              </w:rPr>
              <w:t xml:space="preserve"> НДС </w:t>
            </w:r>
          </w:p>
          <w:p w:rsidR="000F7246" w:rsidRPr="001D0198" w:rsidRDefault="000F7246" w:rsidP="00C97A1F">
            <w:pPr>
              <w:spacing w:after="0" w:line="240" w:lineRule="auto"/>
              <w:jc w:val="center"/>
              <w:rPr>
                <w:rFonts w:ascii="Times New Roman" w:eastAsia="Calibri" w:hAnsi="Times New Roman" w:cs="Times New Roman"/>
                <w:b/>
                <w:sz w:val="18"/>
                <w:szCs w:val="18"/>
              </w:rPr>
            </w:pPr>
            <w:r w:rsidRPr="001D0198">
              <w:rPr>
                <w:rFonts w:ascii="Times New Roman" w:eastAsia="Times New Roman" w:hAnsi="Times New Roman" w:cs="Times New Roman"/>
                <w:b/>
                <w:sz w:val="18"/>
                <w:szCs w:val="18"/>
              </w:rPr>
              <w:t>(руб)</w:t>
            </w:r>
          </w:p>
        </w:tc>
        <w:tc>
          <w:tcPr>
            <w:tcW w:w="317" w:type="pct"/>
            <w:shd w:val="clear" w:color="auto" w:fill="FFFF99"/>
          </w:tcPr>
          <w:p w:rsidR="000F7246" w:rsidRDefault="000F7246" w:rsidP="00C97A1F">
            <w:pPr>
              <w:spacing w:after="0" w:line="240" w:lineRule="auto"/>
              <w:jc w:val="center"/>
              <w:rPr>
                <w:rFonts w:ascii="Times New Roman" w:eastAsia="Times New Roman" w:hAnsi="Times New Roman" w:cs="Times New Roman"/>
                <w:b/>
                <w:sz w:val="18"/>
                <w:szCs w:val="18"/>
              </w:rPr>
            </w:pPr>
            <w:r w:rsidRPr="001D0198">
              <w:rPr>
                <w:rFonts w:ascii="Times New Roman" w:eastAsia="Times New Roman" w:hAnsi="Times New Roman" w:cs="Times New Roman"/>
                <w:b/>
                <w:sz w:val="18"/>
                <w:szCs w:val="18"/>
              </w:rPr>
              <w:t xml:space="preserve">Сумма </w:t>
            </w:r>
          </w:p>
          <w:p w:rsidR="000F7246" w:rsidRPr="001D0198" w:rsidRDefault="000F7246" w:rsidP="00C97A1F">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без</w:t>
            </w:r>
            <w:r w:rsidRPr="001D0198">
              <w:rPr>
                <w:rFonts w:ascii="Times New Roman" w:eastAsia="Times New Roman" w:hAnsi="Times New Roman" w:cs="Times New Roman"/>
                <w:b/>
                <w:sz w:val="18"/>
                <w:szCs w:val="18"/>
              </w:rPr>
              <w:t xml:space="preserve"> НДС </w:t>
            </w:r>
          </w:p>
          <w:p w:rsidR="000F7246" w:rsidRPr="001D0198" w:rsidRDefault="000F7246" w:rsidP="00C97A1F">
            <w:pPr>
              <w:spacing w:after="0" w:line="240" w:lineRule="auto"/>
              <w:jc w:val="center"/>
              <w:rPr>
                <w:rFonts w:ascii="Times New Roman" w:eastAsia="Calibri" w:hAnsi="Times New Roman" w:cs="Times New Roman"/>
                <w:b/>
                <w:sz w:val="18"/>
                <w:szCs w:val="18"/>
              </w:rPr>
            </w:pPr>
            <w:r w:rsidRPr="001D0198">
              <w:rPr>
                <w:rFonts w:ascii="Times New Roman" w:eastAsia="Times New Roman" w:hAnsi="Times New Roman" w:cs="Times New Roman"/>
                <w:b/>
                <w:sz w:val="18"/>
                <w:szCs w:val="18"/>
              </w:rPr>
              <w:t>(руб)</w:t>
            </w:r>
          </w:p>
        </w:tc>
      </w:tr>
      <w:tr w:rsidR="000F7246" w:rsidRPr="001D0198" w:rsidTr="00C97A1F">
        <w:tc>
          <w:tcPr>
            <w:tcW w:w="129" w:type="pct"/>
            <w:vMerge w:val="restart"/>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r w:rsidRPr="001D0198">
              <w:rPr>
                <w:rFonts w:ascii="Times New Roman" w:eastAsia="Calibri" w:hAnsi="Times New Roman" w:cs="Times New Roman"/>
                <w:b/>
                <w:sz w:val="18"/>
                <w:szCs w:val="18"/>
              </w:rPr>
              <w:t>1</w:t>
            </w:r>
          </w:p>
        </w:tc>
        <w:tc>
          <w:tcPr>
            <w:tcW w:w="603" w:type="pct"/>
            <w:vMerge w:val="restart"/>
            <w:shd w:val="clear" w:color="FFFFFF" w:fill="auto"/>
          </w:tcPr>
          <w:p w:rsidR="000F7246" w:rsidRPr="001D0198" w:rsidRDefault="000F7246" w:rsidP="00C97A1F">
            <w:pPr>
              <w:spacing w:after="0" w:line="240" w:lineRule="auto"/>
              <w:rPr>
                <w:rFonts w:ascii="Times New Roman" w:eastAsia="Calibri" w:hAnsi="Times New Roman" w:cs="Times New Roman"/>
                <w:b/>
                <w:sz w:val="18"/>
                <w:szCs w:val="18"/>
              </w:rPr>
            </w:pPr>
            <w:r w:rsidRPr="001D0198">
              <w:rPr>
                <w:rFonts w:ascii="Times New Roman" w:eastAsia="Calibri" w:hAnsi="Times New Roman" w:cs="Times New Roman"/>
                <w:b/>
                <w:sz w:val="18"/>
                <w:szCs w:val="18"/>
              </w:rPr>
              <w:t>Маркер для локализации области патологии, имплантируемый</w:t>
            </w:r>
          </w:p>
        </w:tc>
        <w:tc>
          <w:tcPr>
            <w:tcW w:w="469" w:type="pct"/>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r w:rsidRPr="001D0198">
              <w:rPr>
                <w:rFonts w:ascii="Times New Roman" w:eastAsia="Calibri" w:hAnsi="Times New Roman" w:cs="Times New Roman"/>
                <w:b/>
                <w:sz w:val="18"/>
                <w:szCs w:val="18"/>
              </w:rPr>
              <w:t xml:space="preserve">Наименование </w:t>
            </w:r>
          </w:p>
          <w:p w:rsidR="000F7246" w:rsidRPr="001D0198" w:rsidRDefault="000F7246" w:rsidP="00C97A1F">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характеристик</w:t>
            </w:r>
            <w:r w:rsidRPr="001D0198">
              <w:rPr>
                <w:rFonts w:ascii="Times New Roman" w:eastAsia="Calibri" w:hAnsi="Times New Roman" w:cs="Times New Roman"/>
                <w:b/>
                <w:sz w:val="18"/>
                <w:szCs w:val="18"/>
              </w:rPr>
              <w:t>и</w:t>
            </w:r>
          </w:p>
        </w:tc>
        <w:tc>
          <w:tcPr>
            <w:tcW w:w="814" w:type="pct"/>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r w:rsidRPr="001D0198">
              <w:rPr>
                <w:rFonts w:ascii="Times New Roman" w:eastAsia="Calibri" w:hAnsi="Times New Roman" w:cs="Times New Roman"/>
                <w:b/>
                <w:sz w:val="18"/>
                <w:szCs w:val="18"/>
              </w:rPr>
              <w:t xml:space="preserve">Значение </w:t>
            </w:r>
            <w:r>
              <w:rPr>
                <w:rFonts w:ascii="Times New Roman" w:eastAsia="Calibri" w:hAnsi="Times New Roman" w:cs="Times New Roman"/>
                <w:b/>
                <w:sz w:val="18"/>
                <w:szCs w:val="18"/>
              </w:rPr>
              <w:t>характеристик</w:t>
            </w:r>
            <w:r w:rsidRPr="001D0198">
              <w:rPr>
                <w:rFonts w:ascii="Times New Roman" w:eastAsia="Calibri" w:hAnsi="Times New Roman" w:cs="Times New Roman"/>
                <w:b/>
                <w:sz w:val="18"/>
                <w:szCs w:val="18"/>
              </w:rPr>
              <w:t>и</w:t>
            </w:r>
          </w:p>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211" w:type="pct"/>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r w:rsidRPr="001D0198">
              <w:rPr>
                <w:rFonts w:ascii="Times New Roman" w:eastAsia="Calibri" w:hAnsi="Times New Roman" w:cs="Times New Roman"/>
                <w:b/>
                <w:sz w:val="18"/>
                <w:szCs w:val="18"/>
              </w:rPr>
              <w:t>Ед.</w:t>
            </w:r>
          </w:p>
          <w:p w:rsidR="000F7246" w:rsidRPr="001D0198" w:rsidRDefault="000F7246" w:rsidP="00C97A1F">
            <w:pPr>
              <w:spacing w:after="0" w:line="240" w:lineRule="auto"/>
              <w:jc w:val="center"/>
              <w:rPr>
                <w:rFonts w:ascii="Times New Roman" w:eastAsia="Calibri" w:hAnsi="Times New Roman" w:cs="Times New Roman"/>
                <w:b/>
                <w:sz w:val="18"/>
                <w:szCs w:val="18"/>
              </w:rPr>
            </w:pPr>
            <w:r w:rsidRPr="001D0198">
              <w:rPr>
                <w:rFonts w:ascii="Times New Roman" w:eastAsia="Calibri" w:hAnsi="Times New Roman" w:cs="Times New Roman"/>
                <w:b/>
                <w:sz w:val="18"/>
                <w:szCs w:val="18"/>
              </w:rPr>
              <w:t>изм.</w:t>
            </w:r>
          </w:p>
        </w:tc>
        <w:tc>
          <w:tcPr>
            <w:tcW w:w="540" w:type="pct"/>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r w:rsidRPr="001D0198">
              <w:rPr>
                <w:rFonts w:ascii="Times New Roman" w:eastAsia="Calibri" w:hAnsi="Times New Roman" w:cs="Times New Roman"/>
                <w:b/>
                <w:sz w:val="18"/>
                <w:szCs w:val="18"/>
              </w:rPr>
              <w:t xml:space="preserve">Инструкция по заполнению </w:t>
            </w:r>
            <w:r>
              <w:rPr>
                <w:rFonts w:ascii="Times New Roman" w:eastAsia="Calibri" w:hAnsi="Times New Roman" w:cs="Times New Roman"/>
                <w:b/>
                <w:sz w:val="18"/>
                <w:szCs w:val="18"/>
              </w:rPr>
              <w:t>характеристик</w:t>
            </w:r>
            <w:r w:rsidRPr="001D0198">
              <w:rPr>
                <w:rFonts w:ascii="Times New Roman" w:eastAsia="Calibri" w:hAnsi="Times New Roman" w:cs="Times New Roman"/>
                <w:b/>
                <w:sz w:val="18"/>
                <w:szCs w:val="18"/>
              </w:rPr>
              <w:t xml:space="preserve"> в заявке</w:t>
            </w:r>
          </w:p>
        </w:tc>
        <w:tc>
          <w:tcPr>
            <w:tcW w:w="213" w:type="pct"/>
            <w:vMerge w:val="restart"/>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r w:rsidRPr="001D0198">
              <w:rPr>
                <w:rFonts w:ascii="Times New Roman" w:eastAsia="Calibri" w:hAnsi="Times New Roman" w:cs="Times New Roman"/>
                <w:b/>
                <w:sz w:val="18"/>
                <w:szCs w:val="18"/>
              </w:rPr>
              <w:t>шт</w:t>
            </w:r>
          </w:p>
        </w:tc>
        <w:tc>
          <w:tcPr>
            <w:tcW w:w="227" w:type="pct"/>
            <w:vMerge w:val="restart"/>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60</w:t>
            </w:r>
          </w:p>
        </w:tc>
        <w:tc>
          <w:tcPr>
            <w:tcW w:w="481" w:type="pct"/>
            <w:vMerge w:val="restart"/>
          </w:tcPr>
          <w:p w:rsidR="000F7246" w:rsidRPr="000F7246" w:rsidRDefault="000F7246" w:rsidP="00C97A1F">
            <w:pPr>
              <w:spacing w:after="0" w:line="240" w:lineRule="auto"/>
              <w:jc w:val="center"/>
              <w:rPr>
                <w:rFonts w:ascii="Times New Roman" w:eastAsia="Calibri" w:hAnsi="Times New Roman" w:cs="Times New Roman"/>
                <w:b/>
                <w:sz w:val="18"/>
                <w:szCs w:val="18"/>
                <w:lang w:val="en-US"/>
              </w:rPr>
            </w:pPr>
            <w:r w:rsidRPr="000F7246">
              <w:rPr>
                <w:rFonts w:ascii="Times New Roman" w:eastAsia="Calibri" w:hAnsi="Times New Roman" w:cs="Times New Roman"/>
                <w:b/>
                <w:sz w:val="18"/>
                <w:szCs w:val="18"/>
              </w:rPr>
              <w:t>32.50.50.190</w:t>
            </w:r>
            <w:r>
              <w:rPr>
                <w:rFonts w:ascii="Times New Roman" w:eastAsia="Calibri" w:hAnsi="Times New Roman" w:cs="Times New Roman"/>
                <w:b/>
                <w:sz w:val="18"/>
                <w:szCs w:val="18"/>
                <w:lang w:val="en-US"/>
              </w:rPr>
              <w:t>/</w:t>
            </w:r>
          </w:p>
          <w:p w:rsidR="000F7246" w:rsidRPr="001D0198" w:rsidRDefault="000F7246" w:rsidP="00C97A1F">
            <w:pPr>
              <w:spacing w:after="0" w:line="240" w:lineRule="auto"/>
              <w:jc w:val="center"/>
              <w:rPr>
                <w:rFonts w:ascii="Times New Roman" w:eastAsia="Calibri" w:hAnsi="Times New Roman" w:cs="Times New Roman"/>
                <w:b/>
                <w:sz w:val="18"/>
                <w:szCs w:val="18"/>
              </w:rPr>
            </w:pPr>
            <w:r w:rsidRPr="00131D52">
              <w:rPr>
                <w:rFonts w:ascii="Times New Roman" w:eastAsia="Calibri" w:hAnsi="Times New Roman" w:cs="Times New Roman"/>
                <w:b/>
                <w:sz w:val="18"/>
                <w:szCs w:val="18"/>
              </w:rPr>
              <w:t>32.50.13.190-00008745</w:t>
            </w:r>
          </w:p>
        </w:tc>
        <w:tc>
          <w:tcPr>
            <w:tcW w:w="385" w:type="pct"/>
            <w:vMerge w:val="restart"/>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246" w:type="pct"/>
            <w:vMerge w:val="restart"/>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65" w:type="pct"/>
            <w:vMerge w:val="restart"/>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17" w:type="pct"/>
            <w:vMerge w:val="restart"/>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r>
      <w:tr w:rsidR="000F7246" w:rsidRPr="001D0198" w:rsidTr="00C97A1F">
        <w:tc>
          <w:tcPr>
            <w:tcW w:w="129"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603" w:type="pct"/>
            <w:vMerge/>
            <w:shd w:val="clear" w:color="FFFFFF" w:fill="auto"/>
          </w:tcPr>
          <w:p w:rsidR="000F7246" w:rsidRPr="001D0198" w:rsidRDefault="000F7246" w:rsidP="00C97A1F">
            <w:pPr>
              <w:spacing w:after="0" w:line="240" w:lineRule="auto"/>
              <w:rPr>
                <w:rFonts w:ascii="Times New Roman" w:eastAsia="Calibri" w:hAnsi="Times New Roman" w:cs="Times New Roman"/>
                <w:b/>
                <w:sz w:val="18"/>
                <w:szCs w:val="18"/>
              </w:rPr>
            </w:pPr>
          </w:p>
        </w:tc>
        <w:tc>
          <w:tcPr>
            <w:tcW w:w="469" w:type="pct"/>
            <w:shd w:val="clear" w:color="FFFFFF" w:fill="auto"/>
          </w:tcPr>
          <w:p w:rsidR="000F7246" w:rsidRPr="008E121E" w:rsidRDefault="000F7246" w:rsidP="00C97A1F">
            <w:pPr>
              <w:spacing w:after="0" w:line="240" w:lineRule="auto"/>
              <w:rPr>
                <w:rFonts w:ascii="Times New Roman" w:eastAsia="Calibri" w:hAnsi="Times New Roman" w:cs="Times New Roman"/>
                <w:sz w:val="18"/>
                <w:szCs w:val="18"/>
              </w:rPr>
            </w:pPr>
            <w:r w:rsidRPr="008E121E">
              <w:rPr>
                <w:rFonts w:ascii="Times New Roman" w:eastAsia="Calibri" w:hAnsi="Times New Roman" w:cs="Times New Roman"/>
                <w:sz w:val="18"/>
                <w:szCs w:val="18"/>
              </w:rPr>
              <w:t>Диаметр иглы, G</w:t>
            </w:r>
          </w:p>
        </w:tc>
        <w:tc>
          <w:tcPr>
            <w:tcW w:w="814" w:type="pct"/>
            <w:shd w:val="clear" w:color="FFFFFF" w:fill="auto"/>
          </w:tcPr>
          <w:p w:rsidR="000F7246" w:rsidRPr="008E121E" w:rsidRDefault="000F7246" w:rsidP="00C97A1F">
            <w:pPr>
              <w:spacing w:after="0" w:line="240" w:lineRule="auto"/>
              <w:jc w:val="center"/>
              <w:rPr>
                <w:rFonts w:ascii="Times New Roman" w:eastAsia="Calibri" w:hAnsi="Times New Roman" w:cs="Times New Roman"/>
                <w:sz w:val="18"/>
                <w:szCs w:val="18"/>
              </w:rPr>
            </w:pPr>
            <w:r w:rsidRPr="008E121E">
              <w:rPr>
                <w:rFonts w:ascii="Times New Roman" w:eastAsia="Calibri" w:hAnsi="Times New Roman" w:cs="Times New Roman"/>
                <w:sz w:val="18"/>
                <w:szCs w:val="18"/>
              </w:rPr>
              <w:t>≥ 18  и  ≤ 19</w:t>
            </w:r>
          </w:p>
        </w:tc>
        <w:tc>
          <w:tcPr>
            <w:tcW w:w="211" w:type="pct"/>
            <w:shd w:val="clear" w:color="FFFFFF" w:fill="auto"/>
          </w:tcPr>
          <w:p w:rsidR="000F7246" w:rsidRPr="008E121E" w:rsidRDefault="000F7246" w:rsidP="00C97A1F">
            <w:pPr>
              <w:spacing w:after="0" w:line="240" w:lineRule="auto"/>
              <w:jc w:val="center"/>
              <w:rPr>
                <w:rFonts w:ascii="Times New Roman" w:eastAsia="Calibri" w:hAnsi="Times New Roman" w:cs="Times New Roman"/>
                <w:sz w:val="18"/>
                <w:szCs w:val="18"/>
              </w:rPr>
            </w:pPr>
          </w:p>
        </w:tc>
        <w:tc>
          <w:tcPr>
            <w:tcW w:w="540" w:type="pct"/>
            <w:shd w:val="clear" w:color="FFFFFF" w:fill="auto"/>
          </w:tcPr>
          <w:p w:rsidR="000F7246" w:rsidRPr="001D0198" w:rsidRDefault="000F7246" w:rsidP="00C97A1F">
            <w:pPr>
              <w:spacing w:after="0" w:line="240" w:lineRule="auto"/>
              <w:rPr>
                <w:rFonts w:ascii="Times New Roman" w:eastAsia="Calibri" w:hAnsi="Times New Roman" w:cs="Times New Roman"/>
                <w:sz w:val="18"/>
                <w:szCs w:val="18"/>
              </w:rPr>
            </w:pPr>
            <w:r w:rsidRPr="001D0198">
              <w:rPr>
                <w:rFonts w:ascii="Times New Roman" w:eastAsia="Calibri" w:hAnsi="Times New Roman" w:cs="Times New Roman"/>
                <w:sz w:val="18"/>
                <w:szCs w:val="18"/>
              </w:rPr>
              <w:t>Значение характеристики не может изменяться участником закупки</w:t>
            </w:r>
          </w:p>
        </w:tc>
        <w:tc>
          <w:tcPr>
            <w:tcW w:w="213"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227" w:type="pct"/>
            <w:vMerge/>
            <w:shd w:val="clear" w:color="FFFFFF" w:fill="auto"/>
          </w:tcPr>
          <w:p w:rsidR="000F7246" w:rsidRDefault="000F7246" w:rsidP="00C97A1F">
            <w:pPr>
              <w:spacing w:after="0" w:line="240" w:lineRule="auto"/>
              <w:jc w:val="center"/>
              <w:rPr>
                <w:rFonts w:ascii="Times New Roman" w:eastAsia="Calibri" w:hAnsi="Times New Roman" w:cs="Times New Roman"/>
                <w:b/>
                <w:sz w:val="18"/>
                <w:szCs w:val="18"/>
              </w:rPr>
            </w:pPr>
          </w:p>
        </w:tc>
        <w:tc>
          <w:tcPr>
            <w:tcW w:w="481" w:type="pct"/>
            <w:vMerge/>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38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6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17"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r>
      <w:tr w:rsidR="000F7246" w:rsidRPr="001D0198" w:rsidTr="00C97A1F">
        <w:tc>
          <w:tcPr>
            <w:tcW w:w="129"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603" w:type="pct"/>
            <w:vMerge/>
            <w:shd w:val="clear" w:color="FFFFFF" w:fill="auto"/>
          </w:tcPr>
          <w:p w:rsidR="000F7246" w:rsidRPr="001D0198" w:rsidRDefault="000F7246" w:rsidP="00C97A1F">
            <w:pPr>
              <w:spacing w:after="0" w:line="240" w:lineRule="auto"/>
              <w:rPr>
                <w:rFonts w:ascii="Times New Roman" w:eastAsia="Calibri" w:hAnsi="Times New Roman" w:cs="Times New Roman"/>
                <w:b/>
                <w:sz w:val="18"/>
                <w:szCs w:val="18"/>
              </w:rPr>
            </w:pPr>
          </w:p>
        </w:tc>
        <w:tc>
          <w:tcPr>
            <w:tcW w:w="469" w:type="pct"/>
            <w:shd w:val="clear" w:color="FFFFFF" w:fill="auto"/>
          </w:tcPr>
          <w:p w:rsidR="000F7246" w:rsidRPr="008E121E" w:rsidRDefault="000F7246" w:rsidP="00C97A1F">
            <w:pPr>
              <w:spacing w:after="0" w:line="240" w:lineRule="auto"/>
              <w:rPr>
                <w:rFonts w:ascii="Times New Roman" w:eastAsia="Calibri" w:hAnsi="Times New Roman" w:cs="Times New Roman"/>
                <w:sz w:val="18"/>
                <w:szCs w:val="18"/>
              </w:rPr>
            </w:pPr>
            <w:r w:rsidRPr="008E121E">
              <w:rPr>
                <w:rFonts w:ascii="Times New Roman" w:eastAsia="Calibri" w:hAnsi="Times New Roman" w:cs="Times New Roman"/>
                <w:sz w:val="18"/>
                <w:szCs w:val="18"/>
              </w:rPr>
              <w:t>Длина иглы</w:t>
            </w:r>
          </w:p>
        </w:tc>
        <w:tc>
          <w:tcPr>
            <w:tcW w:w="814" w:type="pct"/>
            <w:shd w:val="clear" w:color="FFFFFF" w:fill="auto"/>
          </w:tcPr>
          <w:p w:rsidR="000F7246" w:rsidRPr="008E121E" w:rsidRDefault="000F7246" w:rsidP="00C97A1F">
            <w:pPr>
              <w:spacing w:after="0" w:line="240" w:lineRule="auto"/>
              <w:jc w:val="center"/>
              <w:rPr>
                <w:rFonts w:ascii="Times New Roman" w:eastAsia="Calibri" w:hAnsi="Times New Roman" w:cs="Times New Roman"/>
                <w:sz w:val="18"/>
                <w:szCs w:val="18"/>
              </w:rPr>
            </w:pPr>
            <w:r w:rsidRPr="008E121E">
              <w:rPr>
                <w:rFonts w:ascii="Times New Roman" w:eastAsia="Calibri" w:hAnsi="Times New Roman" w:cs="Times New Roman"/>
                <w:sz w:val="18"/>
                <w:szCs w:val="18"/>
              </w:rPr>
              <w:t>≥ 170  и  ≤ 250</w:t>
            </w:r>
          </w:p>
        </w:tc>
        <w:tc>
          <w:tcPr>
            <w:tcW w:w="211" w:type="pct"/>
            <w:shd w:val="clear" w:color="FFFFFF" w:fill="auto"/>
          </w:tcPr>
          <w:p w:rsidR="000F7246" w:rsidRPr="008E121E" w:rsidRDefault="000F7246" w:rsidP="00C97A1F">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мм</w:t>
            </w:r>
          </w:p>
        </w:tc>
        <w:tc>
          <w:tcPr>
            <w:tcW w:w="540" w:type="pct"/>
            <w:shd w:val="clear" w:color="FFFFFF" w:fill="auto"/>
          </w:tcPr>
          <w:p w:rsidR="000F7246" w:rsidRPr="001D0198" w:rsidRDefault="000F7246" w:rsidP="00C97A1F">
            <w:pPr>
              <w:spacing w:after="0" w:line="240" w:lineRule="auto"/>
              <w:rPr>
                <w:rFonts w:ascii="Times New Roman" w:eastAsia="Calibri" w:hAnsi="Times New Roman" w:cs="Times New Roman"/>
                <w:sz w:val="18"/>
                <w:szCs w:val="18"/>
              </w:rPr>
            </w:pPr>
            <w:r w:rsidRPr="001D0198">
              <w:rPr>
                <w:rFonts w:ascii="Times New Roman" w:eastAsia="Calibri" w:hAnsi="Times New Roman" w:cs="Times New Roman"/>
                <w:sz w:val="18"/>
                <w:szCs w:val="18"/>
              </w:rPr>
              <w:t>Значение характеристики не может изменяться участником закупки</w:t>
            </w:r>
          </w:p>
        </w:tc>
        <w:tc>
          <w:tcPr>
            <w:tcW w:w="213"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227" w:type="pct"/>
            <w:vMerge/>
            <w:shd w:val="clear" w:color="FFFFFF" w:fill="auto"/>
          </w:tcPr>
          <w:p w:rsidR="000F7246" w:rsidRDefault="000F7246" w:rsidP="00C97A1F">
            <w:pPr>
              <w:spacing w:after="0" w:line="240" w:lineRule="auto"/>
              <w:jc w:val="center"/>
              <w:rPr>
                <w:rFonts w:ascii="Times New Roman" w:eastAsia="Calibri" w:hAnsi="Times New Roman" w:cs="Times New Roman"/>
                <w:b/>
                <w:sz w:val="18"/>
                <w:szCs w:val="18"/>
              </w:rPr>
            </w:pPr>
          </w:p>
        </w:tc>
        <w:tc>
          <w:tcPr>
            <w:tcW w:w="481" w:type="pct"/>
            <w:vMerge/>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38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6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17"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r>
      <w:tr w:rsidR="000F7246" w:rsidRPr="001D0198" w:rsidTr="00C97A1F">
        <w:tc>
          <w:tcPr>
            <w:tcW w:w="129"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603" w:type="pct"/>
            <w:vMerge/>
            <w:shd w:val="clear" w:color="FFFFFF" w:fill="auto"/>
          </w:tcPr>
          <w:p w:rsidR="000F7246" w:rsidRPr="001D0198" w:rsidRDefault="000F7246" w:rsidP="00C97A1F">
            <w:pPr>
              <w:spacing w:after="0" w:line="240" w:lineRule="auto"/>
              <w:rPr>
                <w:rFonts w:ascii="Times New Roman" w:eastAsia="Calibri" w:hAnsi="Times New Roman" w:cs="Times New Roman"/>
                <w:b/>
                <w:sz w:val="18"/>
                <w:szCs w:val="18"/>
              </w:rPr>
            </w:pPr>
          </w:p>
        </w:tc>
        <w:tc>
          <w:tcPr>
            <w:tcW w:w="469" w:type="pct"/>
            <w:shd w:val="clear" w:color="FFFFFF" w:fill="auto"/>
          </w:tcPr>
          <w:p w:rsidR="000F7246" w:rsidRPr="008E121E" w:rsidRDefault="000F7246" w:rsidP="00C97A1F">
            <w:pPr>
              <w:spacing w:after="0" w:line="240" w:lineRule="auto"/>
              <w:rPr>
                <w:rFonts w:ascii="Times New Roman" w:eastAsia="Calibri" w:hAnsi="Times New Roman" w:cs="Times New Roman"/>
                <w:sz w:val="18"/>
                <w:szCs w:val="18"/>
              </w:rPr>
            </w:pPr>
            <w:r w:rsidRPr="008E121E">
              <w:rPr>
                <w:rFonts w:ascii="Times New Roman" w:eastAsia="Calibri" w:hAnsi="Times New Roman" w:cs="Times New Roman"/>
                <w:sz w:val="18"/>
                <w:szCs w:val="18"/>
              </w:rPr>
              <w:t>Материал маркера</w:t>
            </w:r>
          </w:p>
        </w:tc>
        <w:tc>
          <w:tcPr>
            <w:tcW w:w="814" w:type="pct"/>
            <w:shd w:val="clear" w:color="FFFFFF" w:fill="auto"/>
          </w:tcPr>
          <w:p w:rsidR="000F7246" w:rsidRPr="008E121E" w:rsidRDefault="000F7246" w:rsidP="00C97A1F">
            <w:pPr>
              <w:spacing w:after="0" w:line="240" w:lineRule="auto"/>
              <w:jc w:val="center"/>
              <w:rPr>
                <w:rFonts w:ascii="Times New Roman" w:eastAsia="Calibri" w:hAnsi="Times New Roman" w:cs="Times New Roman"/>
                <w:sz w:val="18"/>
                <w:szCs w:val="18"/>
              </w:rPr>
            </w:pPr>
            <w:r w:rsidRPr="008E121E">
              <w:rPr>
                <w:rFonts w:ascii="Times New Roman" w:eastAsia="Calibri" w:hAnsi="Times New Roman" w:cs="Times New Roman"/>
                <w:sz w:val="18"/>
                <w:szCs w:val="18"/>
              </w:rPr>
              <w:t>Титан</w:t>
            </w:r>
          </w:p>
        </w:tc>
        <w:tc>
          <w:tcPr>
            <w:tcW w:w="211" w:type="pct"/>
            <w:shd w:val="clear" w:color="FFFFFF" w:fill="auto"/>
          </w:tcPr>
          <w:p w:rsidR="000F7246" w:rsidRPr="008E121E" w:rsidRDefault="000F7246" w:rsidP="00C97A1F">
            <w:pPr>
              <w:spacing w:after="0" w:line="240" w:lineRule="auto"/>
              <w:jc w:val="center"/>
              <w:rPr>
                <w:rFonts w:ascii="Times New Roman" w:eastAsia="Calibri" w:hAnsi="Times New Roman" w:cs="Times New Roman"/>
                <w:sz w:val="18"/>
                <w:szCs w:val="18"/>
              </w:rPr>
            </w:pPr>
          </w:p>
        </w:tc>
        <w:tc>
          <w:tcPr>
            <w:tcW w:w="540" w:type="pct"/>
            <w:shd w:val="clear" w:color="FFFFFF" w:fill="auto"/>
          </w:tcPr>
          <w:p w:rsidR="000F7246" w:rsidRPr="008E121E" w:rsidRDefault="000F7246" w:rsidP="00C97A1F">
            <w:pPr>
              <w:spacing w:after="0" w:line="240" w:lineRule="auto"/>
              <w:rPr>
                <w:rFonts w:ascii="Times New Roman" w:eastAsia="Calibri" w:hAnsi="Times New Roman" w:cs="Times New Roman"/>
                <w:sz w:val="18"/>
                <w:szCs w:val="18"/>
              </w:rPr>
            </w:pPr>
            <w:r w:rsidRPr="008E121E">
              <w:rPr>
                <w:rFonts w:ascii="Times New Roman" w:eastAsia="Calibri" w:hAnsi="Times New Roman" w:cs="Times New Roman"/>
                <w:sz w:val="18"/>
                <w:szCs w:val="18"/>
              </w:rPr>
              <w:t>Значение характеристики не может изменяться участником закупки</w:t>
            </w:r>
          </w:p>
        </w:tc>
        <w:tc>
          <w:tcPr>
            <w:tcW w:w="213"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227" w:type="pct"/>
            <w:vMerge/>
            <w:shd w:val="clear" w:color="FFFFFF" w:fill="auto"/>
          </w:tcPr>
          <w:p w:rsidR="000F7246" w:rsidRDefault="000F7246" w:rsidP="00C97A1F">
            <w:pPr>
              <w:spacing w:after="0" w:line="240" w:lineRule="auto"/>
              <w:jc w:val="center"/>
              <w:rPr>
                <w:rFonts w:ascii="Times New Roman" w:eastAsia="Calibri" w:hAnsi="Times New Roman" w:cs="Times New Roman"/>
                <w:b/>
                <w:sz w:val="18"/>
                <w:szCs w:val="18"/>
              </w:rPr>
            </w:pPr>
          </w:p>
        </w:tc>
        <w:tc>
          <w:tcPr>
            <w:tcW w:w="481" w:type="pct"/>
            <w:vMerge/>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38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6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17"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r>
      <w:tr w:rsidR="000F7246" w:rsidRPr="001D0198" w:rsidTr="00C97A1F">
        <w:tc>
          <w:tcPr>
            <w:tcW w:w="129"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603" w:type="pct"/>
            <w:vMerge/>
            <w:shd w:val="clear" w:color="FFFFFF" w:fill="auto"/>
          </w:tcPr>
          <w:p w:rsidR="000F7246" w:rsidRPr="001D0198" w:rsidRDefault="000F7246" w:rsidP="00C97A1F">
            <w:pPr>
              <w:spacing w:after="0" w:line="240" w:lineRule="auto"/>
              <w:rPr>
                <w:rFonts w:ascii="Times New Roman" w:eastAsia="Calibri" w:hAnsi="Times New Roman" w:cs="Times New Roman"/>
                <w:b/>
                <w:sz w:val="18"/>
                <w:szCs w:val="18"/>
              </w:rPr>
            </w:pPr>
          </w:p>
        </w:tc>
        <w:tc>
          <w:tcPr>
            <w:tcW w:w="2034" w:type="pct"/>
            <w:gridSpan w:val="4"/>
            <w:shd w:val="clear" w:color="FFFFFF" w:fill="auto"/>
          </w:tcPr>
          <w:p w:rsidR="000F7246" w:rsidRPr="008E121E" w:rsidRDefault="000F7246" w:rsidP="00C97A1F">
            <w:pPr>
              <w:spacing w:after="0" w:line="240" w:lineRule="auto"/>
              <w:rPr>
                <w:rFonts w:ascii="Times New Roman" w:eastAsia="Calibri" w:hAnsi="Times New Roman" w:cs="Times New Roman"/>
                <w:b/>
                <w:sz w:val="18"/>
                <w:szCs w:val="18"/>
              </w:rPr>
            </w:pPr>
            <w:r w:rsidRPr="008E121E">
              <w:rPr>
                <w:rFonts w:ascii="Times New Roman" w:eastAsia="Calibri" w:hAnsi="Times New Roman" w:cs="Times New Roman"/>
                <w:b/>
                <w:sz w:val="18"/>
                <w:szCs w:val="18"/>
              </w:rPr>
              <w:t>Дополнительные характеристики</w:t>
            </w:r>
            <w:r w:rsidRPr="008E121E">
              <w:rPr>
                <w:rFonts w:ascii="Times New Roman" w:eastAsia="Calibri" w:hAnsi="Times New Roman" w:cs="Times New Roman"/>
                <w:b/>
                <w:sz w:val="18"/>
                <w:szCs w:val="18"/>
                <w:lang w:val="en-US"/>
              </w:rPr>
              <w:t>:</w:t>
            </w:r>
          </w:p>
        </w:tc>
        <w:tc>
          <w:tcPr>
            <w:tcW w:w="213"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227" w:type="pct"/>
            <w:vMerge/>
            <w:shd w:val="clear" w:color="FFFFFF" w:fill="auto"/>
          </w:tcPr>
          <w:p w:rsidR="000F7246" w:rsidRDefault="000F7246" w:rsidP="00C97A1F">
            <w:pPr>
              <w:spacing w:after="0" w:line="240" w:lineRule="auto"/>
              <w:jc w:val="center"/>
              <w:rPr>
                <w:rFonts w:ascii="Times New Roman" w:eastAsia="Calibri" w:hAnsi="Times New Roman" w:cs="Times New Roman"/>
                <w:b/>
                <w:sz w:val="18"/>
                <w:szCs w:val="18"/>
              </w:rPr>
            </w:pPr>
          </w:p>
        </w:tc>
        <w:tc>
          <w:tcPr>
            <w:tcW w:w="481" w:type="pct"/>
            <w:vMerge/>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38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6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17"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r>
      <w:tr w:rsidR="000F7246" w:rsidRPr="001D0198" w:rsidTr="00C97A1F">
        <w:tc>
          <w:tcPr>
            <w:tcW w:w="129"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603" w:type="pct"/>
            <w:vMerge/>
            <w:shd w:val="clear" w:color="FFFFFF" w:fill="auto"/>
          </w:tcPr>
          <w:p w:rsidR="000F7246" w:rsidRPr="001D0198" w:rsidRDefault="000F7246" w:rsidP="00C97A1F">
            <w:pPr>
              <w:spacing w:after="0" w:line="240" w:lineRule="auto"/>
              <w:rPr>
                <w:rFonts w:ascii="Times New Roman" w:eastAsia="Calibri" w:hAnsi="Times New Roman" w:cs="Times New Roman"/>
                <w:sz w:val="18"/>
                <w:szCs w:val="18"/>
              </w:rPr>
            </w:pPr>
          </w:p>
        </w:tc>
        <w:tc>
          <w:tcPr>
            <w:tcW w:w="469" w:type="pct"/>
            <w:shd w:val="clear" w:color="FFFFFF" w:fill="auto"/>
          </w:tcPr>
          <w:p w:rsidR="000F7246" w:rsidRPr="001D0198" w:rsidRDefault="000F7246" w:rsidP="00C97A1F">
            <w:pPr>
              <w:tabs>
                <w:tab w:val="left" w:pos="1236"/>
              </w:tabs>
              <w:spacing w:after="0" w:line="240" w:lineRule="auto"/>
              <w:jc w:val="both"/>
              <w:rPr>
                <w:rFonts w:ascii="Times New Roman" w:eastAsia="Calibri" w:hAnsi="Times New Roman" w:cs="Times New Roman"/>
                <w:sz w:val="18"/>
                <w:szCs w:val="18"/>
              </w:rPr>
            </w:pPr>
            <w:r w:rsidRPr="001D0198">
              <w:rPr>
                <w:rFonts w:ascii="Times New Roman" w:eastAsia="Calibri" w:hAnsi="Times New Roman" w:cs="Times New Roman"/>
                <w:sz w:val="18"/>
                <w:szCs w:val="18"/>
              </w:rPr>
              <w:t>Назначение</w:t>
            </w:r>
          </w:p>
        </w:tc>
        <w:tc>
          <w:tcPr>
            <w:tcW w:w="814" w:type="pct"/>
            <w:shd w:val="clear" w:color="FFFFFF" w:fill="auto"/>
          </w:tcPr>
          <w:p w:rsidR="000F7246" w:rsidRPr="001D0198" w:rsidRDefault="000F7246" w:rsidP="00C97A1F">
            <w:pPr>
              <w:spacing w:after="0" w:line="240" w:lineRule="auto"/>
              <w:rPr>
                <w:rFonts w:ascii="Times New Roman" w:eastAsia="Calibri" w:hAnsi="Times New Roman" w:cs="Times New Roman"/>
                <w:sz w:val="18"/>
                <w:szCs w:val="18"/>
              </w:rPr>
            </w:pPr>
            <w:r>
              <w:rPr>
                <w:rFonts w:ascii="Times New Roman" w:eastAsia="Times New Roman" w:hAnsi="Times New Roman" w:cs="Times New Roman"/>
                <w:sz w:val="18"/>
                <w:szCs w:val="18"/>
                <w:lang w:eastAsia="ru-RU"/>
              </w:rPr>
              <w:t>с</w:t>
            </w:r>
            <w:r w:rsidRPr="001D0198">
              <w:rPr>
                <w:rFonts w:ascii="Times New Roman" w:eastAsia="Times New Roman" w:hAnsi="Times New Roman" w:cs="Times New Roman"/>
                <w:sz w:val="18"/>
                <w:szCs w:val="18"/>
                <w:lang w:eastAsia="ru-RU"/>
              </w:rPr>
              <w:t>терильное изделие</w:t>
            </w:r>
            <w:r w:rsidRPr="001D0198">
              <w:rPr>
                <w:rFonts w:ascii="Times New Roman" w:eastAsiaTheme="minorEastAsia" w:hAnsi="Times New Roman" w:cs="Times New Roman"/>
                <w:sz w:val="18"/>
                <w:szCs w:val="18"/>
                <w:lang w:eastAsia="ru-RU"/>
              </w:rPr>
              <w:t xml:space="preserve">, предназначенное для временной долгосрочной маркировки тканей молочной железы и лимфатических узлов путем имплантации, </w:t>
            </w:r>
            <w:r w:rsidRPr="001D0198">
              <w:rPr>
                <w:rFonts w:ascii="Times New Roman" w:eastAsia="Times New Roman" w:hAnsi="Times New Roman" w:cs="Times New Roman"/>
                <w:sz w:val="18"/>
                <w:szCs w:val="18"/>
                <w:lang w:eastAsia="ru-RU"/>
              </w:rPr>
              <w:t>являющееся идентификационной меткой,</w:t>
            </w:r>
            <w:r w:rsidRPr="001D0198">
              <w:rPr>
                <w:rFonts w:ascii="Times New Roman" w:eastAsiaTheme="minorEastAsia" w:hAnsi="Times New Roman" w:cs="Times New Roman"/>
                <w:sz w:val="18"/>
                <w:szCs w:val="18"/>
                <w:lang w:eastAsia="ru-RU"/>
              </w:rPr>
              <w:t xml:space="preserve"> совместимой с системой визуализации для ядерной медицины (</w:t>
            </w:r>
            <w:r w:rsidRPr="001D0198">
              <w:rPr>
                <w:rFonts w:ascii="Times New Roman" w:eastAsia="Times New Roman" w:hAnsi="Times New Roman" w:cs="Times New Roman"/>
                <w:sz w:val="18"/>
                <w:szCs w:val="18"/>
                <w:lang w:eastAsia="ru-RU"/>
              </w:rPr>
              <w:t>ОФЭКТ или интраоперационным гамма-детектором</w:t>
            </w:r>
            <w:r>
              <w:rPr>
                <w:rFonts w:ascii="Times New Roman" w:eastAsia="Times New Roman" w:hAnsi="Times New Roman" w:cs="Times New Roman"/>
                <w:sz w:val="18"/>
                <w:szCs w:val="18"/>
                <w:lang w:eastAsia="ru-RU"/>
              </w:rPr>
              <w:t>).</w:t>
            </w:r>
          </w:p>
        </w:tc>
        <w:tc>
          <w:tcPr>
            <w:tcW w:w="211" w:type="pct"/>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540" w:type="pct"/>
            <w:shd w:val="clear" w:color="FFFFFF" w:fill="auto"/>
          </w:tcPr>
          <w:p w:rsidR="000F7246" w:rsidRPr="001D0198" w:rsidRDefault="000F7246" w:rsidP="00C97A1F">
            <w:pPr>
              <w:spacing w:after="0" w:line="240" w:lineRule="auto"/>
              <w:rPr>
                <w:rFonts w:ascii="Times New Roman" w:eastAsia="Calibri" w:hAnsi="Times New Roman" w:cs="Times New Roman"/>
                <w:sz w:val="18"/>
                <w:szCs w:val="18"/>
              </w:rPr>
            </w:pPr>
            <w:r w:rsidRPr="001D0198">
              <w:rPr>
                <w:rFonts w:ascii="Times New Roman" w:eastAsia="Calibri" w:hAnsi="Times New Roman" w:cs="Times New Roman"/>
                <w:sz w:val="18"/>
                <w:szCs w:val="18"/>
              </w:rPr>
              <w:t>Значение характеристики не может изменяться участником закупки</w:t>
            </w:r>
          </w:p>
        </w:tc>
        <w:tc>
          <w:tcPr>
            <w:tcW w:w="213"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481" w:type="pct"/>
            <w:vMerge/>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38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6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17"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r>
      <w:tr w:rsidR="000F7246" w:rsidRPr="001D0198" w:rsidTr="00C97A1F">
        <w:tc>
          <w:tcPr>
            <w:tcW w:w="129"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603" w:type="pct"/>
            <w:vMerge/>
            <w:shd w:val="clear" w:color="FFFFFF" w:fill="auto"/>
          </w:tcPr>
          <w:p w:rsidR="000F7246" w:rsidRPr="001D0198" w:rsidRDefault="000F7246" w:rsidP="00C97A1F">
            <w:pPr>
              <w:spacing w:after="0" w:line="240" w:lineRule="auto"/>
              <w:rPr>
                <w:rFonts w:ascii="Times New Roman" w:eastAsia="Calibri" w:hAnsi="Times New Roman" w:cs="Times New Roman"/>
                <w:sz w:val="18"/>
                <w:szCs w:val="18"/>
              </w:rPr>
            </w:pPr>
          </w:p>
        </w:tc>
        <w:tc>
          <w:tcPr>
            <w:tcW w:w="2034" w:type="pct"/>
            <w:gridSpan w:val="4"/>
            <w:shd w:val="clear" w:color="FFFFFF" w:fill="auto"/>
          </w:tcPr>
          <w:p w:rsidR="000F7246" w:rsidRPr="008E121E" w:rsidRDefault="000F7246" w:rsidP="00C97A1F">
            <w:pPr>
              <w:spacing w:after="0" w:line="240" w:lineRule="auto"/>
              <w:rPr>
                <w:rFonts w:ascii="Times New Roman" w:eastAsia="Calibri" w:hAnsi="Times New Roman" w:cs="Times New Roman"/>
                <w:b/>
                <w:i/>
                <w:sz w:val="18"/>
                <w:szCs w:val="18"/>
              </w:rPr>
            </w:pPr>
            <w:r w:rsidRPr="008E121E">
              <w:rPr>
                <w:rFonts w:ascii="Times New Roman" w:eastAsia="Calibri" w:hAnsi="Times New Roman" w:cs="Times New Roman"/>
                <w:b/>
                <w:i/>
                <w:sz w:val="18"/>
                <w:szCs w:val="18"/>
              </w:rPr>
              <w:t>Для уточнения</w:t>
            </w:r>
            <w:r>
              <w:rPr>
                <w:rFonts w:ascii="Times New Roman" w:eastAsia="Calibri" w:hAnsi="Times New Roman" w:cs="Times New Roman"/>
                <w:b/>
                <w:i/>
                <w:sz w:val="18"/>
                <w:szCs w:val="18"/>
              </w:rPr>
              <w:t xml:space="preserve"> области применения и назначения исходя из</w:t>
            </w:r>
            <w:r w:rsidRPr="008E121E">
              <w:rPr>
                <w:rFonts w:ascii="Times New Roman" w:eastAsia="Calibri" w:hAnsi="Times New Roman" w:cs="Times New Roman"/>
                <w:b/>
                <w:i/>
                <w:sz w:val="18"/>
                <w:szCs w:val="18"/>
              </w:rPr>
              <w:t xml:space="preserve"> фактической потребности Заказчика</w:t>
            </w:r>
          </w:p>
        </w:tc>
        <w:tc>
          <w:tcPr>
            <w:tcW w:w="213"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481" w:type="pct"/>
            <w:vMerge/>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38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6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17"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r>
      <w:tr w:rsidR="000F7246" w:rsidRPr="001D0198" w:rsidTr="00C97A1F">
        <w:tc>
          <w:tcPr>
            <w:tcW w:w="129"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603" w:type="pct"/>
            <w:vMerge/>
            <w:shd w:val="clear" w:color="FFFFFF" w:fill="auto"/>
          </w:tcPr>
          <w:p w:rsidR="000F7246" w:rsidRPr="001D0198" w:rsidRDefault="000F7246" w:rsidP="00C97A1F">
            <w:pPr>
              <w:spacing w:after="0" w:line="240" w:lineRule="auto"/>
              <w:rPr>
                <w:rFonts w:ascii="Times New Roman" w:eastAsia="Calibri" w:hAnsi="Times New Roman" w:cs="Times New Roman"/>
                <w:sz w:val="18"/>
                <w:szCs w:val="18"/>
              </w:rPr>
            </w:pPr>
          </w:p>
        </w:tc>
        <w:tc>
          <w:tcPr>
            <w:tcW w:w="469" w:type="pct"/>
            <w:shd w:val="clear" w:color="auto" w:fill="auto"/>
          </w:tcPr>
          <w:p w:rsidR="000F7246" w:rsidRPr="001D0198" w:rsidRDefault="000F7246" w:rsidP="00C97A1F">
            <w:pPr>
              <w:tabs>
                <w:tab w:val="left" w:pos="1236"/>
              </w:tabs>
              <w:spacing w:after="0" w:line="240" w:lineRule="auto"/>
              <w:rPr>
                <w:rFonts w:ascii="Times New Roman" w:eastAsia="Calibri" w:hAnsi="Times New Roman" w:cs="Times New Roman"/>
                <w:sz w:val="18"/>
                <w:szCs w:val="18"/>
              </w:rPr>
            </w:pPr>
            <w:r w:rsidRPr="00B804DD">
              <w:rPr>
                <w:rFonts w:ascii="Times New Roman" w:eastAsia="Calibri" w:hAnsi="Times New Roman" w:cs="Times New Roman"/>
                <w:sz w:val="18"/>
                <w:szCs w:val="18"/>
              </w:rPr>
              <w:t>Возможность постановки через коаксиальную иглу 18G</w:t>
            </w:r>
          </w:p>
        </w:tc>
        <w:tc>
          <w:tcPr>
            <w:tcW w:w="814" w:type="pct"/>
            <w:shd w:val="clear" w:color="auto" w:fill="auto"/>
          </w:tcPr>
          <w:p w:rsidR="000F7246" w:rsidRPr="001D0198" w:rsidRDefault="000F7246" w:rsidP="00C97A1F">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да</w:t>
            </w:r>
          </w:p>
        </w:tc>
        <w:tc>
          <w:tcPr>
            <w:tcW w:w="211" w:type="pct"/>
            <w:shd w:val="clear" w:color="auto"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540" w:type="pct"/>
            <w:shd w:val="clear" w:color="auto" w:fill="auto"/>
          </w:tcPr>
          <w:p w:rsidR="000F7246" w:rsidRPr="001D0198" w:rsidRDefault="000F7246" w:rsidP="00C97A1F">
            <w:pPr>
              <w:spacing w:after="0" w:line="240" w:lineRule="auto"/>
              <w:rPr>
                <w:rFonts w:ascii="Times New Roman" w:eastAsia="Calibri" w:hAnsi="Times New Roman" w:cs="Times New Roman"/>
                <w:sz w:val="18"/>
                <w:szCs w:val="18"/>
              </w:rPr>
            </w:pPr>
            <w:r w:rsidRPr="00B804DD">
              <w:rPr>
                <w:rFonts w:ascii="Times New Roman" w:eastAsia="Calibri" w:hAnsi="Times New Roman" w:cs="Times New Roman"/>
                <w:sz w:val="18"/>
                <w:szCs w:val="18"/>
              </w:rPr>
              <w:t>Значение характеристики не может изменяться участником закупки</w:t>
            </w:r>
          </w:p>
        </w:tc>
        <w:tc>
          <w:tcPr>
            <w:tcW w:w="213"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481" w:type="pct"/>
            <w:vMerge/>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38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6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17"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r>
      <w:tr w:rsidR="000F7246" w:rsidRPr="001D0198" w:rsidTr="00C97A1F">
        <w:tc>
          <w:tcPr>
            <w:tcW w:w="129"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603" w:type="pct"/>
            <w:vMerge/>
            <w:shd w:val="clear" w:color="FFFFFF" w:fill="auto"/>
          </w:tcPr>
          <w:p w:rsidR="000F7246" w:rsidRPr="001D0198" w:rsidRDefault="000F7246" w:rsidP="00C97A1F">
            <w:pPr>
              <w:spacing w:after="0" w:line="240" w:lineRule="auto"/>
              <w:rPr>
                <w:rFonts w:ascii="Times New Roman" w:eastAsia="Calibri" w:hAnsi="Times New Roman" w:cs="Times New Roman"/>
                <w:sz w:val="18"/>
                <w:szCs w:val="18"/>
              </w:rPr>
            </w:pPr>
          </w:p>
        </w:tc>
        <w:tc>
          <w:tcPr>
            <w:tcW w:w="2034" w:type="pct"/>
            <w:gridSpan w:val="4"/>
            <w:shd w:val="clear" w:color="auto" w:fill="auto"/>
          </w:tcPr>
          <w:p w:rsidR="000F7246" w:rsidRPr="00D25446" w:rsidRDefault="000F7246" w:rsidP="00C97A1F">
            <w:pPr>
              <w:spacing w:after="0" w:line="240" w:lineRule="auto"/>
              <w:rPr>
                <w:rFonts w:ascii="Times New Roman" w:eastAsia="Calibri" w:hAnsi="Times New Roman" w:cs="Times New Roman"/>
                <w:b/>
                <w:i/>
                <w:sz w:val="18"/>
                <w:szCs w:val="18"/>
              </w:rPr>
            </w:pPr>
            <w:r w:rsidRPr="00D25446">
              <w:rPr>
                <w:rFonts w:ascii="Times New Roman" w:eastAsia="Calibri" w:hAnsi="Times New Roman" w:cs="Times New Roman"/>
                <w:b/>
                <w:i/>
                <w:sz w:val="18"/>
                <w:szCs w:val="18"/>
              </w:rPr>
              <w:t>Для обеспечения точности, минимизации травматичности и повышения эффективности введения источника излучения в необходимую область</w:t>
            </w:r>
          </w:p>
        </w:tc>
        <w:tc>
          <w:tcPr>
            <w:tcW w:w="213"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481" w:type="pct"/>
            <w:vMerge/>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38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6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17"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r>
      <w:tr w:rsidR="000F7246" w:rsidRPr="001D0198" w:rsidTr="00C97A1F">
        <w:tc>
          <w:tcPr>
            <w:tcW w:w="129"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603" w:type="pct"/>
            <w:vMerge/>
            <w:shd w:val="clear" w:color="FFFFFF" w:fill="auto"/>
          </w:tcPr>
          <w:p w:rsidR="000F7246" w:rsidRPr="001D0198" w:rsidRDefault="000F7246" w:rsidP="00C97A1F">
            <w:pPr>
              <w:spacing w:after="0" w:line="240" w:lineRule="auto"/>
              <w:rPr>
                <w:rFonts w:ascii="Times New Roman" w:eastAsia="Calibri" w:hAnsi="Times New Roman" w:cs="Times New Roman"/>
                <w:sz w:val="18"/>
                <w:szCs w:val="18"/>
              </w:rPr>
            </w:pPr>
          </w:p>
        </w:tc>
        <w:tc>
          <w:tcPr>
            <w:tcW w:w="469" w:type="pct"/>
            <w:shd w:val="clear" w:color="auto" w:fill="auto"/>
          </w:tcPr>
          <w:p w:rsidR="000F7246" w:rsidRPr="00B804DD" w:rsidRDefault="000F7246" w:rsidP="00C97A1F">
            <w:pPr>
              <w:tabs>
                <w:tab w:val="left" w:pos="1236"/>
              </w:tabs>
              <w:spacing w:after="0" w:line="240" w:lineRule="auto"/>
              <w:rPr>
                <w:rFonts w:ascii="Times New Roman" w:eastAsia="Calibri" w:hAnsi="Times New Roman" w:cs="Times New Roman"/>
                <w:sz w:val="18"/>
                <w:szCs w:val="18"/>
              </w:rPr>
            </w:pPr>
            <w:r w:rsidRPr="00B804DD">
              <w:rPr>
                <w:rFonts w:ascii="Times New Roman" w:eastAsia="Calibri" w:hAnsi="Times New Roman" w:cs="Times New Roman"/>
                <w:sz w:val="18"/>
                <w:szCs w:val="18"/>
              </w:rPr>
              <w:t>Активность маркера</w:t>
            </w:r>
          </w:p>
        </w:tc>
        <w:tc>
          <w:tcPr>
            <w:tcW w:w="814" w:type="pct"/>
            <w:shd w:val="clear" w:color="auto" w:fill="auto"/>
          </w:tcPr>
          <w:p w:rsidR="000F7246" w:rsidRDefault="000F7246" w:rsidP="00C97A1F">
            <w:pPr>
              <w:spacing w:after="0" w:line="240" w:lineRule="auto"/>
              <w:jc w:val="center"/>
              <w:rPr>
                <w:rFonts w:ascii="Times New Roman" w:eastAsia="Calibri" w:hAnsi="Times New Roman" w:cs="Times New Roman"/>
                <w:sz w:val="18"/>
                <w:szCs w:val="18"/>
              </w:rPr>
            </w:pPr>
            <w:r w:rsidRPr="00B804DD">
              <w:rPr>
                <w:rFonts w:ascii="Times New Roman" w:eastAsia="Calibri" w:hAnsi="Times New Roman" w:cs="Times New Roman"/>
                <w:sz w:val="18"/>
                <w:szCs w:val="18"/>
              </w:rPr>
              <w:t>в диапазоне от 7,4 до 29,6 МБк</w:t>
            </w:r>
          </w:p>
          <w:p w:rsidR="000F7246" w:rsidRPr="001D0198" w:rsidRDefault="000F7246" w:rsidP="00C97A1F">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(определяется заявкой Заказчика)</w:t>
            </w:r>
          </w:p>
        </w:tc>
        <w:tc>
          <w:tcPr>
            <w:tcW w:w="211" w:type="pct"/>
            <w:shd w:val="clear" w:color="auto"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540" w:type="pct"/>
            <w:shd w:val="clear" w:color="auto" w:fill="auto"/>
          </w:tcPr>
          <w:p w:rsidR="000F7246" w:rsidRPr="001D0198" w:rsidRDefault="000F7246" w:rsidP="00C97A1F">
            <w:pPr>
              <w:spacing w:after="0" w:line="240" w:lineRule="auto"/>
              <w:rPr>
                <w:rFonts w:ascii="Times New Roman" w:eastAsia="Calibri" w:hAnsi="Times New Roman" w:cs="Times New Roman"/>
                <w:sz w:val="18"/>
                <w:szCs w:val="18"/>
              </w:rPr>
            </w:pPr>
            <w:r w:rsidRPr="00B804DD">
              <w:rPr>
                <w:rFonts w:ascii="Times New Roman" w:eastAsia="Calibri" w:hAnsi="Times New Roman" w:cs="Times New Roman"/>
                <w:sz w:val="18"/>
                <w:szCs w:val="18"/>
              </w:rPr>
              <w:t>Значение характеристики не может изменяться участником закупки</w:t>
            </w:r>
          </w:p>
        </w:tc>
        <w:tc>
          <w:tcPr>
            <w:tcW w:w="213"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481" w:type="pct"/>
            <w:vMerge/>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38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6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17"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r>
      <w:tr w:rsidR="000F7246" w:rsidRPr="001D0198" w:rsidTr="00C97A1F">
        <w:tc>
          <w:tcPr>
            <w:tcW w:w="129"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603" w:type="pct"/>
            <w:vMerge/>
            <w:shd w:val="clear" w:color="FFFFFF" w:fill="auto"/>
          </w:tcPr>
          <w:p w:rsidR="000F7246" w:rsidRPr="001D0198" w:rsidRDefault="000F7246" w:rsidP="00C97A1F">
            <w:pPr>
              <w:spacing w:after="0" w:line="240" w:lineRule="auto"/>
              <w:rPr>
                <w:rFonts w:ascii="Times New Roman" w:eastAsia="Calibri" w:hAnsi="Times New Roman" w:cs="Times New Roman"/>
                <w:sz w:val="18"/>
                <w:szCs w:val="18"/>
              </w:rPr>
            </w:pPr>
          </w:p>
        </w:tc>
        <w:tc>
          <w:tcPr>
            <w:tcW w:w="2034" w:type="pct"/>
            <w:gridSpan w:val="4"/>
            <w:shd w:val="clear" w:color="auto" w:fill="auto"/>
          </w:tcPr>
          <w:p w:rsidR="000F7246" w:rsidRPr="006C2897" w:rsidRDefault="000F7246" w:rsidP="00C97A1F">
            <w:pPr>
              <w:spacing w:after="0" w:line="240" w:lineRule="auto"/>
              <w:rPr>
                <w:rFonts w:ascii="Times New Roman" w:eastAsia="Calibri" w:hAnsi="Times New Roman" w:cs="Times New Roman"/>
                <w:b/>
                <w:i/>
                <w:sz w:val="18"/>
                <w:szCs w:val="18"/>
              </w:rPr>
            </w:pPr>
            <w:r w:rsidRPr="006C2897">
              <w:rPr>
                <w:rFonts w:ascii="Times New Roman" w:eastAsia="Calibri" w:hAnsi="Times New Roman" w:cs="Times New Roman"/>
                <w:b/>
                <w:i/>
                <w:sz w:val="18"/>
                <w:szCs w:val="18"/>
              </w:rPr>
              <w:t>Для обеспечения соответствия фактической потребности Заказчика, исходя из конкретных диагностических задач</w:t>
            </w:r>
            <w:r>
              <w:rPr>
                <w:rFonts w:ascii="Times New Roman" w:eastAsia="Calibri" w:hAnsi="Times New Roman" w:cs="Times New Roman"/>
                <w:b/>
                <w:i/>
                <w:sz w:val="18"/>
                <w:szCs w:val="18"/>
              </w:rPr>
              <w:t>.</w:t>
            </w:r>
          </w:p>
        </w:tc>
        <w:tc>
          <w:tcPr>
            <w:tcW w:w="213"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481" w:type="pct"/>
            <w:vMerge/>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38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6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17"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r>
      <w:tr w:rsidR="000F7246" w:rsidRPr="001D0198" w:rsidTr="00C97A1F">
        <w:tc>
          <w:tcPr>
            <w:tcW w:w="129"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603" w:type="pct"/>
            <w:vMerge/>
            <w:shd w:val="clear" w:color="FFFFFF" w:fill="auto"/>
          </w:tcPr>
          <w:p w:rsidR="000F7246" w:rsidRPr="001D0198" w:rsidRDefault="000F7246" w:rsidP="00C97A1F">
            <w:pPr>
              <w:spacing w:after="0" w:line="240" w:lineRule="auto"/>
              <w:rPr>
                <w:rFonts w:ascii="Times New Roman" w:eastAsia="Calibri" w:hAnsi="Times New Roman" w:cs="Times New Roman"/>
                <w:sz w:val="18"/>
                <w:szCs w:val="18"/>
              </w:rPr>
            </w:pPr>
          </w:p>
        </w:tc>
        <w:tc>
          <w:tcPr>
            <w:tcW w:w="469" w:type="pct"/>
            <w:shd w:val="clear" w:color="auto" w:fill="auto"/>
          </w:tcPr>
          <w:p w:rsidR="000F7246" w:rsidRPr="00B804DD" w:rsidRDefault="000F7246" w:rsidP="00C97A1F">
            <w:pPr>
              <w:tabs>
                <w:tab w:val="left" w:pos="1236"/>
              </w:tabs>
              <w:spacing w:after="0" w:line="240" w:lineRule="auto"/>
              <w:rPr>
                <w:rFonts w:ascii="Times New Roman" w:eastAsia="Calibri" w:hAnsi="Times New Roman" w:cs="Times New Roman"/>
                <w:sz w:val="18"/>
                <w:szCs w:val="18"/>
              </w:rPr>
            </w:pPr>
            <w:r w:rsidRPr="00B804DD">
              <w:rPr>
                <w:rFonts w:ascii="Times New Roman" w:eastAsia="Calibri" w:hAnsi="Times New Roman" w:cs="Times New Roman"/>
                <w:sz w:val="18"/>
                <w:szCs w:val="18"/>
              </w:rPr>
              <w:t>Обнаружение маркера</w:t>
            </w:r>
          </w:p>
        </w:tc>
        <w:tc>
          <w:tcPr>
            <w:tcW w:w="814" w:type="pct"/>
            <w:shd w:val="clear" w:color="auto" w:fill="auto"/>
          </w:tcPr>
          <w:p w:rsidR="000F7246" w:rsidRPr="001D0198" w:rsidRDefault="000F7246" w:rsidP="00C97A1F">
            <w:pPr>
              <w:spacing w:after="0" w:line="240" w:lineRule="auto"/>
              <w:jc w:val="center"/>
              <w:rPr>
                <w:rFonts w:ascii="Times New Roman" w:eastAsia="Calibri" w:hAnsi="Times New Roman" w:cs="Times New Roman"/>
                <w:sz w:val="18"/>
                <w:szCs w:val="18"/>
              </w:rPr>
            </w:pPr>
            <w:r w:rsidRPr="00B804DD">
              <w:rPr>
                <w:rFonts w:ascii="Times New Roman" w:eastAsia="Calibri" w:hAnsi="Times New Roman" w:cs="Times New Roman"/>
                <w:sz w:val="18"/>
                <w:szCs w:val="18"/>
              </w:rPr>
              <w:t>осуществляется путем детектирования ɣ-излучения радионуклида йод-125</w:t>
            </w:r>
          </w:p>
        </w:tc>
        <w:tc>
          <w:tcPr>
            <w:tcW w:w="211" w:type="pct"/>
            <w:shd w:val="clear" w:color="auto"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540" w:type="pct"/>
            <w:shd w:val="clear" w:color="auto" w:fill="auto"/>
          </w:tcPr>
          <w:p w:rsidR="000F7246" w:rsidRPr="001D0198" w:rsidRDefault="000F7246" w:rsidP="00C97A1F">
            <w:pPr>
              <w:spacing w:after="0" w:line="240" w:lineRule="auto"/>
              <w:rPr>
                <w:rFonts w:ascii="Times New Roman" w:eastAsia="Calibri" w:hAnsi="Times New Roman" w:cs="Times New Roman"/>
                <w:sz w:val="18"/>
                <w:szCs w:val="18"/>
              </w:rPr>
            </w:pPr>
            <w:r w:rsidRPr="00B804DD">
              <w:rPr>
                <w:rFonts w:ascii="Times New Roman" w:eastAsia="Calibri" w:hAnsi="Times New Roman" w:cs="Times New Roman"/>
                <w:sz w:val="18"/>
                <w:szCs w:val="18"/>
              </w:rPr>
              <w:t>Значение характеристики не может изменяться участником закупки</w:t>
            </w:r>
          </w:p>
        </w:tc>
        <w:tc>
          <w:tcPr>
            <w:tcW w:w="213"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481" w:type="pct"/>
            <w:vMerge/>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38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6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17"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r>
      <w:tr w:rsidR="000F7246" w:rsidRPr="001D0198" w:rsidTr="00C97A1F">
        <w:tc>
          <w:tcPr>
            <w:tcW w:w="129"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603" w:type="pct"/>
            <w:vMerge/>
            <w:shd w:val="clear" w:color="FFFFFF" w:fill="auto"/>
          </w:tcPr>
          <w:p w:rsidR="000F7246" w:rsidRPr="001D0198" w:rsidRDefault="000F7246" w:rsidP="00C97A1F">
            <w:pPr>
              <w:spacing w:after="0" w:line="240" w:lineRule="auto"/>
              <w:rPr>
                <w:rFonts w:ascii="Times New Roman" w:eastAsia="Calibri" w:hAnsi="Times New Roman" w:cs="Times New Roman"/>
                <w:sz w:val="18"/>
                <w:szCs w:val="18"/>
              </w:rPr>
            </w:pPr>
          </w:p>
        </w:tc>
        <w:tc>
          <w:tcPr>
            <w:tcW w:w="2034" w:type="pct"/>
            <w:gridSpan w:val="4"/>
            <w:shd w:val="clear" w:color="auto" w:fill="auto"/>
          </w:tcPr>
          <w:p w:rsidR="000F7246" w:rsidRPr="00D25446" w:rsidRDefault="000F7246" w:rsidP="00C97A1F">
            <w:pPr>
              <w:spacing w:after="0" w:line="240" w:lineRule="auto"/>
              <w:rPr>
                <w:rFonts w:ascii="Times New Roman" w:eastAsia="Calibri" w:hAnsi="Times New Roman" w:cs="Times New Roman"/>
                <w:b/>
                <w:i/>
                <w:sz w:val="18"/>
                <w:szCs w:val="18"/>
              </w:rPr>
            </w:pPr>
            <w:r w:rsidRPr="00D25446">
              <w:rPr>
                <w:rFonts w:ascii="Times New Roman" w:eastAsia="Calibri" w:hAnsi="Times New Roman" w:cs="Times New Roman"/>
                <w:b/>
                <w:i/>
                <w:sz w:val="18"/>
                <w:szCs w:val="18"/>
              </w:rPr>
              <w:t xml:space="preserve">Для обеспечения фактической потребности Заказчика, в части максимальной локализации области излучения, при минимальном воздействии на прилегающие ткани и органы. Обеспечения необходимой Заказчику длительности воздействия, связанного с периодом полураспада радионуклида. </w:t>
            </w:r>
          </w:p>
        </w:tc>
        <w:tc>
          <w:tcPr>
            <w:tcW w:w="213"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481" w:type="pct"/>
            <w:vMerge/>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38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6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17"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r>
      <w:tr w:rsidR="000F7246" w:rsidRPr="001D0198" w:rsidTr="00C97A1F">
        <w:tc>
          <w:tcPr>
            <w:tcW w:w="129"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603" w:type="pct"/>
            <w:vMerge/>
            <w:shd w:val="clear" w:color="FFFFFF" w:fill="auto"/>
          </w:tcPr>
          <w:p w:rsidR="000F7246" w:rsidRPr="001D0198" w:rsidRDefault="000F7246" w:rsidP="00C97A1F">
            <w:pPr>
              <w:spacing w:after="0" w:line="240" w:lineRule="auto"/>
              <w:rPr>
                <w:rFonts w:ascii="Times New Roman" w:eastAsia="Calibri" w:hAnsi="Times New Roman" w:cs="Times New Roman"/>
                <w:sz w:val="18"/>
                <w:szCs w:val="18"/>
              </w:rPr>
            </w:pPr>
          </w:p>
        </w:tc>
        <w:tc>
          <w:tcPr>
            <w:tcW w:w="469" w:type="pct"/>
            <w:shd w:val="clear" w:color="FFFFFF" w:fill="auto"/>
          </w:tcPr>
          <w:p w:rsidR="000F7246" w:rsidRPr="00B804DD" w:rsidRDefault="000F7246" w:rsidP="00C97A1F">
            <w:pPr>
              <w:tabs>
                <w:tab w:val="left" w:pos="1236"/>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Групповая упаковка </w:t>
            </w:r>
          </w:p>
        </w:tc>
        <w:tc>
          <w:tcPr>
            <w:tcW w:w="814" w:type="pct"/>
            <w:shd w:val="clear" w:color="FFFFFF" w:fill="auto"/>
          </w:tcPr>
          <w:p w:rsidR="000F7246" w:rsidRDefault="000F7246" w:rsidP="00C97A1F">
            <w:pPr>
              <w:spacing w:after="0" w:line="240" w:lineRule="auto"/>
              <w:jc w:val="center"/>
              <w:rPr>
                <w:rFonts w:ascii="Times New Roman" w:eastAsia="Times New Roman" w:hAnsi="Times New Roman" w:cs="Times New Roman"/>
                <w:sz w:val="18"/>
                <w:szCs w:val="18"/>
              </w:rPr>
            </w:pPr>
            <w:r w:rsidRPr="000A0AB1">
              <w:rPr>
                <w:rFonts w:ascii="Times New Roman" w:eastAsia="Times New Roman" w:hAnsi="Times New Roman" w:cs="Times New Roman"/>
                <w:sz w:val="18"/>
                <w:szCs w:val="18"/>
              </w:rPr>
              <w:t xml:space="preserve">Стерильная упаковка. </w:t>
            </w:r>
          </w:p>
          <w:p w:rsidR="000F7246" w:rsidRPr="000A0AB1" w:rsidRDefault="000F7246" w:rsidP="00C97A1F">
            <w:pPr>
              <w:spacing w:after="0" w:line="240" w:lineRule="auto"/>
              <w:jc w:val="center"/>
              <w:rPr>
                <w:rFonts w:ascii="Times New Roman" w:eastAsia="Calibri" w:hAnsi="Times New Roman" w:cs="Times New Roman"/>
                <w:sz w:val="18"/>
                <w:szCs w:val="18"/>
              </w:rPr>
            </w:pPr>
            <w:r w:rsidRPr="000A0AB1">
              <w:rPr>
                <w:rFonts w:ascii="Times New Roman" w:eastAsia="Times New Roman" w:hAnsi="Times New Roman" w:cs="Times New Roman"/>
                <w:sz w:val="18"/>
                <w:szCs w:val="18"/>
              </w:rPr>
              <w:t>Маркер поставляется в составе комплекта из 10 штук.</w:t>
            </w:r>
          </w:p>
        </w:tc>
        <w:tc>
          <w:tcPr>
            <w:tcW w:w="211" w:type="pct"/>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540" w:type="pct"/>
            <w:shd w:val="clear" w:color="FFFFFF" w:fill="auto"/>
          </w:tcPr>
          <w:p w:rsidR="000F7246" w:rsidRPr="001D0198" w:rsidRDefault="000F7246" w:rsidP="00C97A1F">
            <w:pPr>
              <w:spacing w:after="0" w:line="240" w:lineRule="auto"/>
              <w:rPr>
                <w:rFonts w:ascii="Times New Roman" w:eastAsia="Calibri" w:hAnsi="Times New Roman" w:cs="Times New Roman"/>
                <w:sz w:val="18"/>
                <w:szCs w:val="18"/>
              </w:rPr>
            </w:pPr>
            <w:r w:rsidRPr="00B804DD">
              <w:rPr>
                <w:rFonts w:ascii="Times New Roman" w:eastAsia="Calibri" w:hAnsi="Times New Roman" w:cs="Times New Roman"/>
                <w:sz w:val="18"/>
                <w:szCs w:val="18"/>
              </w:rPr>
              <w:t>Значение характеристики не может изменяться участником закупки</w:t>
            </w:r>
          </w:p>
        </w:tc>
        <w:tc>
          <w:tcPr>
            <w:tcW w:w="213"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481" w:type="pct"/>
            <w:vMerge/>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38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6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17"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r>
      <w:tr w:rsidR="000F7246" w:rsidRPr="001D0198" w:rsidTr="00C97A1F">
        <w:tc>
          <w:tcPr>
            <w:tcW w:w="129"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b/>
                <w:sz w:val="18"/>
                <w:szCs w:val="18"/>
              </w:rPr>
            </w:pPr>
          </w:p>
        </w:tc>
        <w:tc>
          <w:tcPr>
            <w:tcW w:w="603" w:type="pct"/>
            <w:vMerge/>
            <w:shd w:val="clear" w:color="FFFFFF" w:fill="auto"/>
          </w:tcPr>
          <w:p w:rsidR="000F7246" w:rsidRPr="001D0198" w:rsidRDefault="000F7246" w:rsidP="00C97A1F">
            <w:pPr>
              <w:spacing w:after="0" w:line="240" w:lineRule="auto"/>
              <w:rPr>
                <w:rFonts w:ascii="Times New Roman" w:eastAsia="Calibri" w:hAnsi="Times New Roman" w:cs="Times New Roman"/>
                <w:sz w:val="18"/>
                <w:szCs w:val="18"/>
              </w:rPr>
            </w:pPr>
          </w:p>
        </w:tc>
        <w:tc>
          <w:tcPr>
            <w:tcW w:w="2034" w:type="pct"/>
            <w:gridSpan w:val="4"/>
            <w:shd w:val="clear" w:color="FFFFFF" w:fill="auto"/>
          </w:tcPr>
          <w:p w:rsidR="000F7246" w:rsidRPr="006C2897" w:rsidRDefault="000F7246" w:rsidP="00C97A1F">
            <w:pPr>
              <w:spacing w:after="0" w:line="240" w:lineRule="auto"/>
              <w:rPr>
                <w:rFonts w:ascii="Times New Roman" w:eastAsia="Calibri" w:hAnsi="Times New Roman" w:cs="Times New Roman"/>
                <w:b/>
                <w:i/>
                <w:sz w:val="18"/>
                <w:szCs w:val="18"/>
              </w:rPr>
            </w:pPr>
            <w:r w:rsidRPr="006C2897">
              <w:rPr>
                <w:rFonts w:ascii="Times New Roman" w:eastAsia="Calibri" w:hAnsi="Times New Roman" w:cs="Times New Roman"/>
                <w:b/>
                <w:i/>
                <w:sz w:val="18"/>
                <w:szCs w:val="18"/>
              </w:rPr>
              <w:t>Для обеспечения соответствия фактической потребности, условиям использования, приемки и выдачи продукции в соответствующее подразделение Заказчика</w:t>
            </w:r>
            <w:r>
              <w:rPr>
                <w:rFonts w:ascii="Times New Roman" w:eastAsia="Calibri" w:hAnsi="Times New Roman" w:cs="Times New Roman"/>
                <w:b/>
                <w:i/>
                <w:sz w:val="18"/>
                <w:szCs w:val="18"/>
              </w:rPr>
              <w:t>, с учетом назначения продукции и условиям ее использования.</w:t>
            </w:r>
            <w:r w:rsidRPr="006C2897">
              <w:rPr>
                <w:rFonts w:ascii="Times New Roman" w:eastAsia="Calibri" w:hAnsi="Times New Roman" w:cs="Times New Roman"/>
                <w:b/>
                <w:i/>
                <w:sz w:val="18"/>
                <w:szCs w:val="18"/>
              </w:rPr>
              <w:t xml:space="preserve">  </w:t>
            </w:r>
          </w:p>
        </w:tc>
        <w:tc>
          <w:tcPr>
            <w:tcW w:w="213"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227" w:type="pct"/>
            <w:vMerge/>
            <w:shd w:val="clear" w:color="FFFFFF" w:fill="auto"/>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481" w:type="pct"/>
            <w:vMerge/>
          </w:tcPr>
          <w:p w:rsidR="000F7246" w:rsidRPr="001D0198" w:rsidRDefault="000F7246" w:rsidP="00C97A1F">
            <w:pPr>
              <w:spacing w:after="0" w:line="240" w:lineRule="auto"/>
              <w:jc w:val="center"/>
              <w:rPr>
                <w:rFonts w:ascii="Times New Roman" w:eastAsia="Calibri" w:hAnsi="Times New Roman" w:cs="Times New Roman"/>
                <w:sz w:val="18"/>
                <w:szCs w:val="18"/>
              </w:rPr>
            </w:pPr>
          </w:p>
        </w:tc>
        <w:tc>
          <w:tcPr>
            <w:tcW w:w="38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246"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65"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c>
          <w:tcPr>
            <w:tcW w:w="317" w:type="pct"/>
            <w:vMerge/>
            <w:shd w:val="clear" w:color="auto" w:fill="FFFF99"/>
          </w:tcPr>
          <w:p w:rsidR="000F7246" w:rsidRPr="001D0198" w:rsidRDefault="000F7246" w:rsidP="00C97A1F">
            <w:pPr>
              <w:spacing w:after="0" w:line="240" w:lineRule="auto"/>
              <w:jc w:val="center"/>
              <w:rPr>
                <w:rFonts w:ascii="Times New Roman" w:eastAsia="Times New Roman" w:hAnsi="Times New Roman" w:cs="Times New Roman"/>
                <w:b/>
                <w:sz w:val="18"/>
                <w:szCs w:val="18"/>
              </w:rPr>
            </w:pPr>
          </w:p>
        </w:tc>
      </w:tr>
    </w:tbl>
    <w:p w:rsidR="00170252" w:rsidRDefault="00170252" w:rsidP="000820E3">
      <w:pPr>
        <w:rPr>
          <w:rFonts w:ascii="Times New Roman" w:hAnsi="Times New Roman" w:cs="Times New Roman"/>
          <w:b/>
          <w:sz w:val="28"/>
          <w:szCs w:val="28"/>
        </w:rPr>
      </w:pPr>
    </w:p>
    <w:sectPr w:rsidR="00170252" w:rsidSect="000F7246">
      <w:headerReference w:type="first" r:id="rId16"/>
      <w:footerReference w:type="first" r:id="rId17"/>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2FC" w:rsidRDefault="008B42FC">
      <w:pPr>
        <w:spacing w:after="0" w:line="240" w:lineRule="auto"/>
      </w:pPr>
      <w:r>
        <w:separator/>
      </w:r>
    </w:p>
  </w:endnote>
  <w:endnote w:type="continuationSeparator" w:id="0">
    <w:p w:rsidR="008B42FC" w:rsidRDefault="008B4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248EE" w:rsidRDefault="00E248EE">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248EE">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E248EE">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248EE">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248EE">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2FC" w:rsidRDefault="008B42FC">
      <w:pPr>
        <w:spacing w:after="0" w:line="240" w:lineRule="auto"/>
      </w:pPr>
      <w:r>
        <w:separator/>
      </w:r>
    </w:p>
  </w:footnote>
  <w:footnote w:type="continuationSeparator" w:id="0">
    <w:p w:rsidR="008B42FC" w:rsidRDefault="008B42FC">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248EE" w:rsidRDefault="00E248EE">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248EE" w:rsidRDefault="00E248EE">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248EE" w:rsidRDefault="00E248EE">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C4600"/>
    <w:rsid w:val="000D60FE"/>
    <w:rsid w:val="000E51AC"/>
    <w:rsid w:val="000E78CD"/>
    <w:rsid w:val="000F0075"/>
    <w:rsid w:val="000F411A"/>
    <w:rsid w:val="000F7246"/>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773"/>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852E0"/>
    <w:rsid w:val="00893080"/>
    <w:rsid w:val="0089339B"/>
    <w:rsid w:val="00894C5B"/>
    <w:rsid w:val="008A7058"/>
    <w:rsid w:val="008A77E7"/>
    <w:rsid w:val="008B0A94"/>
    <w:rsid w:val="008B42FC"/>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11E9"/>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48EE"/>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9E15C-5124-4576-988D-2D884A91F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1256</Words>
  <Characters>7164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2026-09-17T07:28:00Z</dcterms:created>
  <dcterms:modified xsi:type="dcterms:W3CDTF">2026-09-17T07:28:00Z</dcterms:modified>
</cp:coreProperties>
</file>