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F5" w:rsidRDefault="000820F5" w:rsidP="00786FC1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0820F5" w:rsidRPr="00383218" w:rsidRDefault="007961F1" w:rsidP="00786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Научно-практическая </w:t>
      </w:r>
      <w:r w:rsidR="007F5C68" w:rsidRPr="00383218">
        <w:rPr>
          <w:rFonts w:ascii="Times New Roman" w:hAnsi="Times New Roman" w:cs="Times New Roman"/>
          <w:b/>
          <w:sz w:val="24"/>
          <w:szCs w:val="24"/>
          <w:lang w:val="ru-RU"/>
        </w:rPr>
        <w:t>конференция</w:t>
      </w:r>
      <w:r w:rsidR="00FC1D6C" w:rsidRPr="00383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961F1" w:rsidRPr="00383218" w:rsidRDefault="00FC1D6C" w:rsidP="00786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961F1" w:rsidRPr="0038321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7F5C68" w:rsidRPr="00383218">
        <w:rPr>
          <w:rFonts w:ascii="Times New Roman" w:hAnsi="Times New Roman" w:cs="Times New Roman"/>
          <w:b/>
          <w:sz w:val="24"/>
          <w:szCs w:val="24"/>
          <w:lang w:val="ru-RU"/>
        </w:rPr>
        <w:t>Комбинированное лечение м</w:t>
      </w:r>
      <w:r w:rsidR="000820F5" w:rsidRPr="00383218">
        <w:rPr>
          <w:rFonts w:ascii="Times New Roman" w:hAnsi="Times New Roman" w:cs="Times New Roman"/>
          <w:b/>
          <w:sz w:val="24"/>
          <w:szCs w:val="24"/>
          <w:lang w:val="ru-RU"/>
        </w:rPr>
        <w:t>еланом</w:t>
      </w:r>
      <w:r w:rsidR="007F5C68" w:rsidRPr="00383218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0820F5" w:rsidRPr="00383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кожи: современн</w:t>
      </w:r>
      <w:r w:rsidR="007F5C68" w:rsidRPr="00383218">
        <w:rPr>
          <w:rFonts w:ascii="Times New Roman" w:hAnsi="Times New Roman" w:cs="Times New Roman"/>
          <w:b/>
          <w:sz w:val="24"/>
          <w:szCs w:val="24"/>
          <w:lang w:val="ru-RU"/>
        </w:rPr>
        <w:t>ый взгляд</w:t>
      </w:r>
      <w:r w:rsidR="007961F1" w:rsidRPr="0038321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7961F1" w:rsidRPr="00383218" w:rsidRDefault="000820F5" w:rsidP="00786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Санкт-Петербург, </w:t>
      </w:r>
      <w:r w:rsidR="007A530D" w:rsidRPr="00383218">
        <w:rPr>
          <w:rFonts w:ascii="Times New Roman" w:hAnsi="Times New Roman" w:cs="Times New Roman"/>
          <w:b/>
          <w:sz w:val="24"/>
          <w:szCs w:val="24"/>
          <w:lang w:val="ru-RU"/>
        </w:rPr>
        <w:t>ФГБУ «</w:t>
      </w:r>
      <w:r w:rsidR="002B7D4F" w:rsidRPr="00383218">
        <w:rPr>
          <w:rFonts w:ascii="Times New Roman" w:hAnsi="Times New Roman" w:cs="Times New Roman"/>
          <w:b/>
          <w:sz w:val="24"/>
          <w:szCs w:val="24"/>
          <w:lang w:val="ru-RU"/>
        </w:rPr>
        <w:t>НМИЦ</w:t>
      </w:r>
      <w:r w:rsidRPr="00383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онкологии им. Н.Н. Петр</w:t>
      </w:r>
      <w:r w:rsidR="00C20ECB" w:rsidRPr="00383218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83218">
        <w:rPr>
          <w:rFonts w:ascii="Times New Roman" w:hAnsi="Times New Roman" w:cs="Times New Roman"/>
          <w:b/>
          <w:sz w:val="24"/>
          <w:szCs w:val="24"/>
          <w:lang w:val="ru-RU"/>
        </w:rPr>
        <w:t>ва</w:t>
      </w:r>
      <w:r w:rsidR="007A530D" w:rsidRPr="00383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383218">
        <w:rPr>
          <w:rFonts w:ascii="Times New Roman" w:hAnsi="Times New Roman" w:cs="Times New Roman"/>
          <w:b/>
          <w:sz w:val="24"/>
          <w:szCs w:val="24"/>
          <w:lang w:val="ru-RU"/>
        </w:rPr>
        <w:t>Минздрава России</w:t>
      </w:r>
    </w:p>
    <w:p w:rsidR="008C1999" w:rsidRPr="00383218" w:rsidRDefault="008C1999" w:rsidP="00786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7975" w:rsidRPr="00383218" w:rsidRDefault="000820F5" w:rsidP="00786F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7F5C68" w:rsidRPr="00383218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 w:rsidRPr="00383218">
        <w:rPr>
          <w:rFonts w:ascii="Times New Roman" w:hAnsi="Times New Roman" w:cs="Times New Roman"/>
          <w:i/>
          <w:sz w:val="24"/>
          <w:szCs w:val="24"/>
          <w:lang w:val="ru-RU"/>
        </w:rPr>
        <w:t>-2</w:t>
      </w:r>
      <w:r w:rsidR="007F5C68" w:rsidRPr="00383218">
        <w:rPr>
          <w:rFonts w:ascii="Times New Roman" w:hAnsi="Times New Roman" w:cs="Times New Roman"/>
          <w:i/>
          <w:sz w:val="24"/>
          <w:szCs w:val="24"/>
          <w:lang w:val="ru-RU"/>
        </w:rPr>
        <w:t>7</w:t>
      </w:r>
      <w:r w:rsidRPr="003832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52791" w:rsidRPr="00383218">
        <w:rPr>
          <w:rFonts w:ascii="Times New Roman" w:hAnsi="Times New Roman" w:cs="Times New Roman"/>
          <w:i/>
          <w:sz w:val="24"/>
          <w:szCs w:val="24"/>
          <w:lang w:val="ru-RU"/>
        </w:rPr>
        <w:t>апреля 2018</w:t>
      </w:r>
    </w:p>
    <w:p w:rsidR="00C04F92" w:rsidRPr="00383218" w:rsidRDefault="00C04F92" w:rsidP="00786F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Санкт- Петербург, гостиница </w:t>
      </w:r>
      <w:proofErr w:type="spellStart"/>
      <w:r w:rsidRPr="00383218">
        <w:rPr>
          <w:rFonts w:ascii="Times New Roman" w:hAnsi="Times New Roman" w:cs="Times New Roman"/>
          <w:i/>
          <w:sz w:val="24"/>
          <w:szCs w:val="24"/>
          <w:lang w:val="ru-RU"/>
        </w:rPr>
        <w:t>Новотель</w:t>
      </w:r>
      <w:proofErr w:type="spellEnd"/>
    </w:p>
    <w:p w:rsidR="000820F5" w:rsidRPr="00383218" w:rsidRDefault="000820F5" w:rsidP="00786F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20F5" w:rsidRPr="00383218" w:rsidRDefault="007F5C68" w:rsidP="00786F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26 апреля </w:t>
      </w:r>
    </w:p>
    <w:p w:rsidR="000820F5" w:rsidRPr="00383218" w:rsidRDefault="000820F5" w:rsidP="00786F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>Диагностика и хирургическое лечение меланомы кожи</w:t>
      </w:r>
    </w:p>
    <w:p w:rsidR="008C1999" w:rsidRPr="00383218" w:rsidRDefault="008C1999" w:rsidP="00786F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67975" w:rsidRPr="00383218" w:rsidRDefault="000820F5" w:rsidP="001124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464BA5" w:rsidRPr="00383218">
        <w:rPr>
          <w:rFonts w:ascii="Times New Roman" w:hAnsi="Times New Roman" w:cs="Times New Roman"/>
          <w:sz w:val="24"/>
          <w:szCs w:val="24"/>
          <w:lang w:val="ru-RU"/>
        </w:rPr>
        <w:t xml:space="preserve">:00 – 14:10 </w:t>
      </w:r>
      <w:r w:rsidR="00B67975" w:rsidRPr="00383218">
        <w:rPr>
          <w:rFonts w:ascii="Times New Roman" w:hAnsi="Times New Roman" w:cs="Times New Roman"/>
          <w:sz w:val="24"/>
          <w:szCs w:val="24"/>
          <w:lang w:val="ru-RU"/>
        </w:rPr>
        <w:t>Вступительное слово, представление участников семинара.</w:t>
      </w:r>
    </w:p>
    <w:p w:rsidR="00843D7B" w:rsidRPr="00383218" w:rsidRDefault="005C1F22" w:rsidP="00843D7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д.м.н. </w:t>
      </w:r>
      <w:r w:rsid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проф. </w:t>
      </w:r>
      <w:r w:rsidR="000820F5"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>Беляев</w:t>
      </w:r>
      <w:r w:rsid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А.М., д.м.н. </w:t>
      </w:r>
      <w:r w:rsidR="009C236F"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>Гафтон</w:t>
      </w:r>
      <w:r w:rsid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Г.И., д.м.н. </w:t>
      </w:r>
      <w:r w:rsidR="009C236F"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Проценко</w:t>
      </w:r>
      <w:r w:rsid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С.А</w:t>
      </w:r>
      <w:r w:rsidR="00FE2E12"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843D7B" w:rsidRPr="00383218" w:rsidRDefault="00843D7B" w:rsidP="00843D7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1247F" w:rsidRPr="00075497" w:rsidRDefault="002F448C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14:10 – 14:4</w:t>
      </w:r>
      <w:r w:rsidR="00843D7B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E33009" w:rsidRPr="00075497">
        <w:rPr>
          <w:rFonts w:ascii="Times New Roman" w:hAnsi="Times New Roman" w:cs="Times New Roman"/>
          <w:sz w:val="24"/>
          <w:szCs w:val="24"/>
          <w:lang w:val="ru-RU"/>
        </w:rPr>
        <w:t>Меланома: эпидемиология, выживаемость.</w:t>
      </w:r>
    </w:p>
    <w:p w:rsidR="0011247F" w:rsidRPr="00075497" w:rsidRDefault="0033244C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Мерабишвили</w:t>
      </w:r>
      <w:r w:rsidR="00383218" w:rsidRPr="00075497">
        <w:rPr>
          <w:lang w:val="ru-RU"/>
        </w:rPr>
        <w:t xml:space="preserve"> </w:t>
      </w:r>
      <w:r w:rsidR="00383218" w:rsidRPr="00075497">
        <w:rPr>
          <w:rFonts w:ascii="Times New Roman" w:hAnsi="Times New Roman" w:cs="Times New Roman"/>
          <w:b/>
          <w:sz w:val="24"/>
          <w:szCs w:val="24"/>
          <w:lang w:val="ru-RU"/>
        </w:rPr>
        <w:t>Вахтанг Михайлович</w:t>
      </w: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– д.м.н., профессор, руководитель отдела организации противораковой борьбы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ФГБУ 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НМИЦ онкологии им. Н.Н. Петрова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>» Минздрава России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, руководитель Популяционного ракового регистра Санкт-Петербурга, Председатель научно-методического Совета по развитию информационных систем онкологической службы Северо-Западного Федерального округа России.</w:t>
      </w:r>
    </w:p>
    <w:p w:rsidR="0033244C" w:rsidRPr="00075497" w:rsidRDefault="0033244C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Будут освещены вопросы эпидемиологии меланомы кожи.</w:t>
      </w:r>
    </w:p>
    <w:p w:rsidR="00FD6268" w:rsidRPr="00075497" w:rsidRDefault="002F448C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14:40 – 15:00 </w:t>
      </w:r>
      <w:r w:rsidR="005265FE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Меланома: современное состояние проблемы, </w:t>
      </w:r>
      <w:r w:rsidR="005265FE" w:rsidRPr="00075497">
        <w:rPr>
          <w:rFonts w:ascii="Times New Roman" w:hAnsi="Times New Roman" w:cs="Times New Roman"/>
          <w:sz w:val="24"/>
          <w:szCs w:val="24"/>
        </w:rPr>
        <w:t>TNM</w:t>
      </w:r>
    </w:p>
    <w:p w:rsidR="00103081" w:rsidRPr="00075497" w:rsidRDefault="00103081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Утяшев</w:t>
      </w:r>
      <w:proofErr w:type="spellEnd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Игорь </w:t>
      </w:r>
      <w:proofErr w:type="spellStart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Аглямович</w:t>
      </w:r>
      <w:proofErr w:type="spellEnd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к.м.н., научный сотрудник отделения биотерапии опухолей «НМИЦ онкологии им. Н.Н. Блохина» Минздрава России.</w:t>
      </w:r>
    </w:p>
    <w:p w:rsidR="0033244C" w:rsidRPr="00075497" w:rsidRDefault="0033244C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Доклад будет посвящен</w:t>
      </w:r>
      <w:r w:rsidR="006065A6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изменениям в классификации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меланомы</w:t>
      </w:r>
      <w:r w:rsidR="006065A6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и их влиянию на работу клинициста.</w:t>
      </w:r>
    </w:p>
    <w:p w:rsidR="000820F5" w:rsidRPr="00075497" w:rsidRDefault="002F448C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843D7B"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40DE0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64BA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– 1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64BA5"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64BA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B6797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Принципы </w:t>
      </w:r>
      <w:r w:rsidR="000820F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ранней </w:t>
      </w:r>
      <w:r w:rsidR="00B67975" w:rsidRPr="00075497">
        <w:rPr>
          <w:rFonts w:ascii="Times New Roman" w:hAnsi="Times New Roman" w:cs="Times New Roman"/>
          <w:sz w:val="24"/>
          <w:szCs w:val="24"/>
          <w:lang w:val="ru-RU"/>
        </w:rPr>
        <w:t>диагностики меланомы</w:t>
      </w:r>
      <w:r w:rsidR="000820F5"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C236F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2730" w:rsidRPr="00075497">
        <w:rPr>
          <w:rFonts w:ascii="Times New Roman" w:hAnsi="Times New Roman" w:cs="Times New Roman"/>
          <w:sz w:val="24"/>
          <w:szCs w:val="24"/>
          <w:lang w:val="ru-RU"/>
        </w:rPr>
        <w:t>Роль д</w:t>
      </w:r>
      <w:r w:rsidR="009C236F" w:rsidRPr="00075497">
        <w:rPr>
          <w:rFonts w:ascii="Times New Roman" w:hAnsi="Times New Roman" w:cs="Times New Roman"/>
          <w:sz w:val="24"/>
          <w:szCs w:val="24"/>
          <w:lang w:val="ru-RU"/>
        </w:rPr>
        <w:t>ерматоскопи</w:t>
      </w:r>
      <w:r w:rsidR="006B2730" w:rsidRPr="0007549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C236F"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65FE" w:rsidRPr="00075497" w:rsidRDefault="005265FE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Утяшев</w:t>
      </w:r>
      <w:proofErr w:type="spellEnd"/>
      <w:r w:rsidR="006065A6"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Игорь </w:t>
      </w:r>
      <w:proofErr w:type="spellStart"/>
      <w:r w:rsidR="006065A6" w:rsidRPr="00075497">
        <w:rPr>
          <w:rFonts w:ascii="Times New Roman" w:hAnsi="Times New Roman" w:cs="Times New Roman"/>
          <w:b/>
          <w:sz w:val="24"/>
          <w:szCs w:val="24"/>
          <w:lang w:val="ru-RU"/>
        </w:rPr>
        <w:t>Аглямович</w:t>
      </w:r>
      <w:proofErr w:type="spellEnd"/>
      <w:r w:rsidR="006065A6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6065A6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– к.м.н., научный сотрудник отделения биотерапии опухолей 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065A6" w:rsidRPr="00075497">
        <w:rPr>
          <w:rFonts w:ascii="Times New Roman" w:hAnsi="Times New Roman" w:cs="Times New Roman"/>
          <w:sz w:val="24"/>
          <w:szCs w:val="24"/>
          <w:lang w:val="ru-RU"/>
        </w:rPr>
        <w:t>НМИЦ онкологии им. Н.Н. Блохина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065A6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>Минздрава России</w:t>
      </w:r>
      <w:r w:rsidR="00103081"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1999" w:rsidRPr="00075497" w:rsidRDefault="006065A6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Познакомит слушателей с основными методами ранней диагностики меланомы кожи.</w:t>
      </w:r>
    </w:p>
    <w:p w:rsidR="006B2730" w:rsidRPr="00075497" w:rsidRDefault="00464BA5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15: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43D7B" w:rsidRPr="00075497">
        <w:rPr>
          <w:rFonts w:ascii="Times New Roman" w:hAnsi="Times New Roman" w:cs="Times New Roman"/>
          <w:sz w:val="24"/>
          <w:szCs w:val="24"/>
          <w:lang w:val="ru-RU"/>
        </w:rPr>
        <w:t>0 – 15: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F448C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2730" w:rsidRPr="00075497">
        <w:rPr>
          <w:rFonts w:ascii="Times New Roman" w:hAnsi="Times New Roman" w:cs="Times New Roman"/>
          <w:sz w:val="24"/>
          <w:szCs w:val="24"/>
          <w:lang w:val="ru-RU"/>
        </w:rPr>
        <w:t>Принципы м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орфологического исследования</w:t>
      </w:r>
      <w:r w:rsidR="006B2730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меланом</w:t>
      </w:r>
      <w:r w:rsidR="002E7285" w:rsidRPr="0007549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B2730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кожи</w:t>
      </w:r>
      <w:r w:rsidR="005265FE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2730" w:rsidRPr="00075497" w:rsidRDefault="006017A6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Артемьева Анна Сергеевна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CE5940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– 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1092A" w:rsidRPr="00075497">
        <w:rPr>
          <w:rFonts w:ascii="Times New Roman" w:hAnsi="Times New Roman" w:cs="Times New Roman"/>
          <w:sz w:val="24"/>
          <w:szCs w:val="24"/>
          <w:lang w:val="ru-RU"/>
        </w:rPr>
        <w:t>к.м.н., доцент, з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аведующий патологоанатомическим отделением с прозектурой, руководитель научного отдела Морфологии опухолей ФГБУ "НМИЦ онкологии им. Н.Н. Петрова"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Минздрава России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17A6" w:rsidRPr="00075497" w:rsidRDefault="006017A6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Ставит целью познакомить участников конференции с принципами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морфологического исследования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меланомы кожи.</w:t>
      </w:r>
    </w:p>
    <w:p w:rsidR="000820F5" w:rsidRPr="00075497" w:rsidRDefault="00843D7B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15: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40 – 16:0</w:t>
      </w:r>
      <w:r w:rsidR="006B2730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864564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Возможности лучевых методов </w:t>
      </w:r>
      <w:r w:rsidR="000820F5" w:rsidRPr="00075497">
        <w:rPr>
          <w:rFonts w:ascii="Times New Roman" w:hAnsi="Times New Roman" w:cs="Times New Roman"/>
          <w:sz w:val="24"/>
          <w:szCs w:val="24"/>
          <w:lang w:val="ru-RU"/>
        </w:rPr>
        <w:t>диагностики меланомы кожи</w:t>
      </w:r>
      <w:r w:rsidR="00864564"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5940" w:rsidRPr="00075497" w:rsidRDefault="006B2730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Шевкунов</w:t>
      </w:r>
      <w:r w:rsidR="00CE5940"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Лев Николаевич</w:t>
      </w:r>
      <w:r w:rsidR="00CE5940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– </w:t>
      </w:r>
      <w:r w:rsidR="00CE5940" w:rsidRPr="00075497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="002F7FB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м.н., научный сотрудник отдела </w:t>
      </w:r>
      <w:r w:rsidR="00CE5940" w:rsidRPr="00075497">
        <w:rPr>
          <w:rFonts w:ascii="Times New Roman" w:hAnsi="Times New Roman" w:cs="Times New Roman"/>
          <w:sz w:val="24"/>
          <w:szCs w:val="24"/>
          <w:lang w:val="ru-RU"/>
        </w:rPr>
        <w:t>радиационной онкологии и лучевой диагностики ФГБУ "НМИЦ онкологии им. Н.Н. Петрова"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Минздрава России</w:t>
      </w:r>
      <w:r w:rsidR="00CE5940"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5940" w:rsidRPr="00075497" w:rsidRDefault="00CE5940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В докладе будут продемонстрированы современные возможности лучевых методов диагностики меланомы кожи.</w:t>
      </w:r>
    </w:p>
    <w:p w:rsidR="00464BA5" w:rsidRPr="00075497" w:rsidRDefault="00464BA5" w:rsidP="00075497">
      <w:pPr>
        <w:spacing w:after="0" w:line="240" w:lineRule="auto"/>
        <w:ind w:left="198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FB5B23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6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FB5B23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  <w:r w:rsidR="003D4B1E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- 1</w:t>
      </w:r>
      <w:r w:rsidR="000820F5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6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FB5B23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="003D4B1E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  <w:r w:rsidR="00383218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Кофе-брейк</w:t>
      </w:r>
    </w:p>
    <w:p w:rsidR="0081092A" w:rsidRPr="00075497" w:rsidRDefault="00464BA5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16: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– 1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5FE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Стандарты </w:t>
      </w:r>
      <w:r w:rsidR="000820F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хирургического лечения меланомы </w:t>
      </w:r>
      <w:r w:rsidR="006B2730" w:rsidRPr="00075497">
        <w:rPr>
          <w:rFonts w:ascii="Times New Roman" w:hAnsi="Times New Roman" w:cs="Times New Roman"/>
          <w:sz w:val="24"/>
          <w:szCs w:val="24"/>
          <w:lang w:val="ru-RU"/>
        </w:rPr>
        <w:t>кожи</w:t>
      </w:r>
      <w:r w:rsidR="002E7285"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7975" w:rsidRPr="00075497" w:rsidRDefault="005265FE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Зинкевич</w:t>
      </w:r>
      <w:r w:rsidR="0081092A"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Максим Вячеславович</w:t>
      </w:r>
      <w:r w:rsidR="0081092A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1092A" w:rsidRPr="0007549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92A" w:rsidRPr="00075497">
        <w:rPr>
          <w:rFonts w:ascii="Times New Roman" w:hAnsi="Times New Roman" w:cs="Times New Roman"/>
          <w:sz w:val="24"/>
          <w:szCs w:val="24"/>
          <w:lang w:val="ru-RU"/>
        </w:rPr>
        <w:t>к.м.н., врач высшей категории, заведующий поликлиническим отделением СПб ГБУЗ ГКОД.</w:t>
      </w:r>
    </w:p>
    <w:p w:rsidR="008C1999" w:rsidRPr="00075497" w:rsidRDefault="0081092A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Познакомит слушателей с аспектами хирургического лечения меланомы кожи.</w:t>
      </w:r>
    </w:p>
    <w:p w:rsidR="0081092A" w:rsidRPr="00075497" w:rsidRDefault="00464BA5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– 17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374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Роль и место </w:t>
      </w:r>
      <w:r w:rsidR="005265FE" w:rsidRPr="00075497">
        <w:rPr>
          <w:rFonts w:ascii="Times New Roman" w:hAnsi="Times New Roman" w:cs="Times New Roman"/>
          <w:sz w:val="24"/>
          <w:szCs w:val="24"/>
          <w:lang w:val="ru-RU"/>
        </w:rPr>
        <w:t>высокотехнологичных методов лечения. Р</w:t>
      </w:r>
      <w:r w:rsidR="008F3745" w:rsidRPr="00075497">
        <w:rPr>
          <w:rFonts w:ascii="Times New Roman" w:hAnsi="Times New Roman" w:cs="Times New Roman"/>
          <w:sz w:val="24"/>
          <w:szCs w:val="24"/>
          <w:lang w:val="ru-RU"/>
        </w:rPr>
        <w:t>егионарн</w:t>
      </w:r>
      <w:r w:rsidR="005265FE" w:rsidRPr="00075497">
        <w:rPr>
          <w:rFonts w:ascii="Times New Roman" w:hAnsi="Times New Roman" w:cs="Times New Roman"/>
          <w:sz w:val="24"/>
          <w:szCs w:val="24"/>
          <w:lang w:val="ru-RU"/>
        </w:rPr>
        <w:t>ая перфузия</w:t>
      </w:r>
      <w:r w:rsidR="008F374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в лечении местно-р</w:t>
      </w:r>
      <w:r w:rsidR="000820F5" w:rsidRPr="00075497">
        <w:rPr>
          <w:rFonts w:ascii="Times New Roman" w:hAnsi="Times New Roman" w:cs="Times New Roman"/>
          <w:sz w:val="24"/>
          <w:szCs w:val="24"/>
          <w:lang w:val="ru-RU"/>
        </w:rPr>
        <w:t>аспространенной меланомы кожи</w:t>
      </w:r>
      <w:r w:rsidR="008F3745" w:rsidRPr="00075497">
        <w:rPr>
          <w:rFonts w:ascii="Times New Roman" w:hAnsi="Times New Roman" w:cs="Times New Roman"/>
          <w:sz w:val="24"/>
          <w:szCs w:val="24"/>
          <w:lang w:val="ru-RU"/>
        </w:rPr>
        <w:t>. Современные взгляды.</w:t>
      </w:r>
    </w:p>
    <w:p w:rsidR="00FE2E12" w:rsidRPr="00075497" w:rsidRDefault="000820F5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Гафтон</w:t>
      </w:r>
      <w:r w:rsidR="0081092A"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Георгий Иванович</w:t>
      </w:r>
      <w:r w:rsidR="0081092A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– д.м.н., профессор,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заведующий научным отделением </w:t>
      </w:r>
      <w:r w:rsidR="0081092A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общей онкологии и урологии ФГБУ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1092A" w:rsidRPr="00075497">
        <w:rPr>
          <w:rFonts w:ascii="Times New Roman" w:hAnsi="Times New Roman" w:cs="Times New Roman"/>
          <w:sz w:val="24"/>
          <w:szCs w:val="24"/>
          <w:lang w:val="ru-RU"/>
        </w:rPr>
        <w:t>НМИЦ онкологии им. Н.Н. Петрова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Минздрава России</w:t>
      </w:r>
      <w:r w:rsidR="0081092A"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1999" w:rsidRPr="00075497" w:rsidRDefault="00166A7D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Доклад будет посвящен современным взглядам на высокотехнологичные методы лечения меланомы кожи.</w:t>
      </w:r>
    </w:p>
    <w:p w:rsidR="00CA21E9" w:rsidRPr="00075497" w:rsidRDefault="007F3207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1999"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C1999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– 1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1999"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C1999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CA21E9" w:rsidRPr="00075497">
        <w:rPr>
          <w:rFonts w:ascii="Times New Roman" w:hAnsi="Times New Roman" w:cs="Times New Roman"/>
          <w:sz w:val="24"/>
          <w:szCs w:val="24"/>
          <w:lang w:val="ru-RU"/>
        </w:rPr>
        <w:t>Меланомы редких локализаций</w:t>
      </w:r>
    </w:p>
    <w:p w:rsidR="00CA21E9" w:rsidRPr="00075497" w:rsidRDefault="00CA21E9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Утяшев</w:t>
      </w:r>
      <w:proofErr w:type="spellEnd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Игорь </w:t>
      </w:r>
      <w:proofErr w:type="spellStart"/>
      <w:r w:rsidR="002F7FB5" w:rsidRPr="00075497">
        <w:rPr>
          <w:rFonts w:ascii="Times New Roman" w:hAnsi="Times New Roman" w:cs="Times New Roman"/>
          <w:b/>
          <w:sz w:val="24"/>
          <w:szCs w:val="24"/>
          <w:lang w:val="ru-RU"/>
        </w:rPr>
        <w:t>Аглямович</w:t>
      </w:r>
      <w:proofErr w:type="spellEnd"/>
      <w:r w:rsidR="002F7FB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к.м.н.,</w:t>
      </w:r>
      <w:r w:rsidR="002F7FB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научный сотрудник отделения биотерапии опухолей ФГБУ "НМИЦ онкологии им. Н.Н. Блохина" Минздрава России.</w:t>
      </w:r>
    </w:p>
    <w:p w:rsidR="00CA21E9" w:rsidRPr="00075497" w:rsidRDefault="00CA21E9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Доклад будет посвящен редким локализациям меланомы.</w:t>
      </w:r>
    </w:p>
    <w:p w:rsidR="00CA21E9" w:rsidRPr="00075497" w:rsidRDefault="00CA21E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17:30 – 17:50 Опыт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ФГБУ «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НМИЦ онкологии им. Н.Н. Петрова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» Минздрава России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лечени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больных меланомой редких локализаций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E9" w:rsidRPr="00075497" w:rsidRDefault="00CA21E9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Раджабова Замира Ахмедовна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–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к.м.н., заведующий отделением опухолей головы и шеи ФГБУ «НМИЦ онкологи им. Н.Н. Петрова» Минздрава России.</w:t>
      </w:r>
    </w:p>
    <w:p w:rsidR="00CA21E9" w:rsidRPr="00075497" w:rsidRDefault="00CA21E9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В докладе будет освещен опыт НМИЦ онкологии им. Н.Н. Петрова в лечении больных меланомой редких локализаций</w:t>
      </w:r>
      <w:r w:rsidR="00D10473"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4BA5" w:rsidRPr="00075497" w:rsidRDefault="00CA21E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17:5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0 – 18:00 – Вопросы, обсуждение, заключительное слово</w:t>
      </w:r>
      <w:r w:rsidR="00464BA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21E9" w:rsidRPr="00383218" w:rsidRDefault="00CA21E9" w:rsidP="002F7F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52791" w:rsidRPr="00383218" w:rsidRDefault="00E52791" w:rsidP="003832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>27 апреля 2018</w:t>
      </w:r>
    </w:p>
    <w:p w:rsidR="000820F5" w:rsidRPr="00383218" w:rsidRDefault="000820F5" w:rsidP="003832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Системная терапия меланомы кожи</w:t>
      </w:r>
    </w:p>
    <w:p w:rsidR="00383218" w:rsidRDefault="002F448C" w:rsidP="00383218">
      <w:pPr>
        <w:pStyle w:val="a3"/>
        <w:spacing w:after="0" w:line="240" w:lineRule="auto"/>
        <w:ind w:left="141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Председатели: </w:t>
      </w:r>
      <w:r w:rsid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д.м.н. </w:t>
      </w:r>
      <w:r w:rsidR="002F7FB5"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Проценко</w:t>
      </w:r>
      <w:r w:rsid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С.А.</w:t>
      </w:r>
      <w:r w:rsidR="00164BB2"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д.м.н. </w:t>
      </w:r>
      <w:bookmarkStart w:id="0" w:name="_GoBack"/>
      <w:bookmarkEnd w:id="0"/>
      <w:r w:rsidR="00164BB2"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>Балдуева</w:t>
      </w:r>
      <w:r w:rsid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И.А.,</w:t>
      </w:r>
    </w:p>
    <w:p w:rsidR="00164BB2" w:rsidRPr="00383218" w:rsidRDefault="00383218" w:rsidP="00383218">
      <w:pPr>
        <w:pStyle w:val="a3"/>
        <w:spacing w:after="0" w:line="240" w:lineRule="auto"/>
        <w:ind w:left="141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д.м.н. </w:t>
      </w:r>
      <w:r w:rsidR="00164BB2" w:rsidRPr="00383218">
        <w:rPr>
          <w:rFonts w:ascii="Times New Roman" w:hAnsi="Times New Roman" w:cs="Times New Roman"/>
          <w:b/>
          <w:i/>
          <w:sz w:val="24"/>
          <w:szCs w:val="24"/>
          <w:lang w:val="ru-RU"/>
        </w:rPr>
        <w:t>Семиглазова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Т.Ю.</w:t>
      </w:r>
    </w:p>
    <w:p w:rsidR="008C1999" w:rsidRPr="00383218" w:rsidRDefault="008C1999" w:rsidP="002F7F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D4B1E" w:rsidRPr="00075497" w:rsidRDefault="008C199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09: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00 –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E7285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Вступительное слово</w:t>
      </w:r>
    </w:p>
    <w:p w:rsidR="00D61408" w:rsidRPr="00075497" w:rsidRDefault="00D61408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Проценко Светлана Анатольевна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д.м.н. ведущий научный сотрудник отдела инновационных методов терапевтической онко</w:t>
      </w:r>
      <w:r w:rsidR="0014270D" w:rsidRPr="00075497">
        <w:rPr>
          <w:rFonts w:ascii="Times New Roman" w:hAnsi="Times New Roman" w:cs="Times New Roman"/>
          <w:sz w:val="24"/>
          <w:szCs w:val="24"/>
          <w:lang w:val="ru-RU"/>
        </w:rPr>
        <w:t>логии и реабилитации, заведующий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отделением химиотерапии ФГБУ 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НМИЦ 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онкологи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им. Н.Н. Петрова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>» Минздрава России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1999" w:rsidRPr="00075497" w:rsidRDefault="00D61408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Ставит целью познакомить участников конференции с актуальностью проблемы системного противоопухолевого лечения диссеминированной меланомы кожи.</w:t>
      </w:r>
    </w:p>
    <w:p w:rsidR="00A40DE0" w:rsidRPr="00075497" w:rsidRDefault="003D4B1E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8C1999"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E7285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C1999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8C1999"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D0F3D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C1999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48C" w:rsidRPr="00075497">
        <w:rPr>
          <w:rFonts w:ascii="Times New Roman" w:hAnsi="Times New Roman" w:cs="Times New Roman"/>
          <w:sz w:val="24"/>
          <w:szCs w:val="24"/>
          <w:lang w:val="ru-RU"/>
        </w:rPr>
        <w:t>Молекулярно-генетическое тестирование меланомы</w:t>
      </w:r>
    </w:p>
    <w:p w:rsidR="005265FE" w:rsidRPr="00075497" w:rsidRDefault="00D61408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Имянитов Евгений Наумович</w:t>
      </w:r>
      <w:r w:rsidR="00347594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– </w:t>
      </w:r>
      <w:r w:rsidR="00347594" w:rsidRPr="00075497">
        <w:rPr>
          <w:rFonts w:ascii="Times New Roman" w:hAnsi="Times New Roman" w:cs="Times New Roman"/>
          <w:sz w:val="24"/>
          <w:szCs w:val="24"/>
          <w:lang w:val="ru-RU"/>
        </w:rPr>
        <w:t>д.м.н., проф.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, руководитель отдела биологии опухолевого роста и лаборатории молекулярной онкологии ФГБУ 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«НМИЦ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онкологии им. Н.Н. Петрова» Минздрава России</w:t>
      </w:r>
      <w:r w:rsidR="00347594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, член-корреспондент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Российской академии наук.</w:t>
      </w:r>
    </w:p>
    <w:p w:rsidR="00347594" w:rsidRPr="00075497" w:rsidRDefault="00347594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В докладе будет раскрыта тема молекулярно-генетического тестирования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меланомы.</w:t>
      </w:r>
    </w:p>
    <w:p w:rsidR="00CA21E9" w:rsidRPr="00075497" w:rsidRDefault="00CA21E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09:40-</w:t>
      </w:r>
      <w:r w:rsidR="002F7FB5" w:rsidRPr="00075497">
        <w:rPr>
          <w:rFonts w:ascii="Times New Roman" w:hAnsi="Times New Roman" w:cs="Times New Roman"/>
          <w:sz w:val="24"/>
          <w:szCs w:val="24"/>
          <w:lang w:val="ru-RU"/>
        </w:rPr>
        <w:t>10:00 Что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изменилось в адъювантной терапии меланомы кожи?</w:t>
      </w:r>
    </w:p>
    <w:p w:rsidR="00CA21E9" w:rsidRPr="00075497" w:rsidRDefault="00CA21E9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Семенова Анна Игоревна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– к.м.н., ведущий научный сотрудник отдела инновационных методов терапевтической онкологии и реабилитации ФГБУ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НМИЦ онкологии им. Н.Н. Петрова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Минздрава России.</w:t>
      </w:r>
    </w:p>
    <w:p w:rsidR="00CA21E9" w:rsidRPr="00075497" w:rsidRDefault="00CA21E9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Будет дана оценка изменениям в </w:t>
      </w:r>
      <w:r w:rsidR="00D10473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подходах к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адъювантной терапии меланомы кожи.</w:t>
      </w:r>
    </w:p>
    <w:p w:rsidR="00FE2E12" w:rsidRPr="00075497" w:rsidRDefault="00CA21E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10:00 – 10:3</w:t>
      </w:r>
      <w:r w:rsidR="00FD0F3D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5265FE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Таргетная терапия </w:t>
      </w:r>
      <w:r w:rsidR="003D4B1E" w:rsidRPr="00075497">
        <w:rPr>
          <w:rFonts w:ascii="Times New Roman" w:hAnsi="Times New Roman" w:cs="Times New Roman"/>
          <w:sz w:val="24"/>
          <w:szCs w:val="24"/>
          <w:lang w:val="ru-RU"/>
        </w:rPr>
        <w:t>диссеминированной меланомы</w:t>
      </w:r>
    </w:p>
    <w:p w:rsidR="00962222" w:rsidRPr="00075497" w:rsidRDefault="00FF5BDD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Новик Алексей Викторович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–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к.м.н., старший научный сотрудник научного отдела онкоиммунологии, врач-онколог отделения химиотера</w:t>
      </w:r>
      <w:r w:rsidR="002F7FB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пии и инновационных технологий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ФГБУ "НМИЦ онкологии им. Н.Н. Петрова" Минздрава России.</w:t>
      </w:r>
    </w:p>
    <w:p w:rsidR="00FF5BDD" w:rsidRPr="00075497" w:rsidRDefault="00FF5BDD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В ходе лекции будут поставлены акценты на стандартах и нововведениях в </w:t>
      </w:r>
      <w:proofErr w:type="spellStart"/>
      <w:r w:rsidRPr="00075497">
        <w:rPr>
          <w:rFonts w:ascii="Times New Roman" w:hAnsi="Times New Roman" w:cs="Times New Roman"/>
          <w:sz w:val="24"/>
          <w:szCs w:val="24"/>
          <w:lang w:val="ru-RU"/>
        </w:rPr>
        <w:t>таргетной</w:t>
      </w:r>
      <w:proofErr w:type="spellEnd"/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терапии </w:t>
      </w:r>
      <w:proofErr w:type="spellStart"/>
      <w:r w:rsidRPr="00075497">
        <w:rPr>
          <w:rFonts w:ascii="Times New Roman" w:hAnsi="Times New Roman" w:cs="Times New Roman"/>
          <w:sz w:val="24"/>
          <w:szCs w:val="24"/>
          <w:lang w:val="ru-RU"/>
        </w:rPr>
        <w:t>диссеминированой</w:t>
      </w:r>
      <w:proofErr w:type="spellEnd"/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меланомы.</w:t>
      </w:r>
    </w:p>
    <w:p w:rsidR="00C52C14" w:rsidRPr="00075497" w:rsidRDefault="00CA21E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10:3</w:t>
      </w:r>
      <w:r w:rsidR="00FD0F3D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-11:1</w:t>
      </w:r>
      <w:r w:rsidR="00FD0F3D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E7285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5FE" w:rsidRPr="00075497">
        <w:rPr>
          <w:rFonts w:ascii="Times New Roman" w:hAnsi="Times New Roman" w:cs="Times New Roman"/>
          <w:sz w:val="24"/>
          <w:szCs w:val="24"/>
          <w:lang w:val="ru-RU"/>
        </w:rPr>
        <w:t>Разбор клинических случа</w:t>
      </w:r>
      <w:r w:rsidR="00AD6E9F" w:rsidRPr="0007549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265FE" w:rsidRPr="0007549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52C14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. Опыт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ФГБУ «</w:t>
      </w:r>
      <w:r w:rsidR="002B7D4F" w:rsidRPr="00075497">
        <w:rPr>
          <w:rFonts w:ascii="Times New Roman" w:hAnsi="Times New Roman" w:cs="Times New Roman"/>
          <w:sz w:val="24"/>
          <w:szCs w:val="24"/>
          <w:lang w:val="ru-RU"/>
        </w:rPr>
        <w:t>НМИЦ</w:t>
      </w:r>
      <w:r w:rsidR="00C52C14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онкологии им. Н.Н. Петрова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» Минздрава России</w:t>
      </w:r>
      <w:r w:rsidR="00C52C14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и лечебных учреждений Северо-Западного региона.</w:t>
      </w:r>
    </w:p>
    <w:p w:rsidR="0014270D" w:rsidRPr="00075497" w:rsidRDefault="0014270D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Ахаева</w:t>
      </w:r>
      <w:proofErr w:type="spellEnd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Зинаида </w:t>
      </w:r>
      <w:proofErr w:type="spellStart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Юсуповна</w:t>
      </w:r>
      <w:proofErr w:type="spellEnd"/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– врач-онколог, аспирант научного отдела инновационных методов терапевтической онкологии и реабилитации ФГБУ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НМИЦ онкологии им. Н.Н. Петрова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Минздрава России.</w:t>
      </w:r>
    </w:p>
    <w:p w:rsidR="00FD0F3D" w:rsidRPr="00075497" w:rsidRDefault="00CA21E9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11:10 – 11:3</w:t>
      </w:r>
      <w:r w:rsidR="00FD0F3D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0 Кофе-брейк</w:t>
      </w:r>
    </w:p>
    <w:p w:rsidR="00B333A6" w:rsidRPr="00075497" w:rsidRDefault="00CA21E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11:30 – 11:5</w:t>
      </w:r>
      <w:r w:rsidR="00FD0F3D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B333A6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Осложнения </w:t>
      </w:r>
      <w:r w:rsidR="00962222" w:rsidRPr="00075497">
        <w:rPr>
          <w:rFonts w:ascii="Times New Roman" w:hAnsi="Times New Roman" w:cs="Times New Roman"/>
          <w:sz w:val="24"/>
          <w:szCs w:val="24"/>
          <w:lang w:val="ru-RU"/>
        </w:rPr>
        <w:t>таргетной терапии</w:t>
      </w:r>
    </w:p>
    <w:p w:rsidR="00C20ECB" w:rsidRPr="00075497" w:rsidRDefault="00C20ECB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Латипова</w:t>
      </w:r>
      <w:proofErr w:type="spellEnd"/>
      <w:r w:rsidR="00FF5BDD"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5BDD" w:rsidRPr="00075497">
        <w:rPr>
          <w:rFonts w:ascii="Times New Roman" w:hAnsi="Times New Roman" w:cs="Times New Roman"/>
          <w:b/>
          <w:sz w:val="24"/>
          <w:szCs w:val="24"/>
          <w:lang w:val="ru-RU"/>
        </w:rPr>
        <w:t>Дилором</w:t>
      </w:r>
      <w:proofErr w:type="spellEnd"/>
      <w:r w:rsidR="00FF5BDD"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5BDD" w:rsidRPr="00075497">
        <w:rPr>
          <w:rFonts w:ascii="Times New Roman" w:hAnsi="Times New Roman" w:cs="Times New Roman"/>
          <w:b/>
          <w:sz w:val="24"/>
          <w:szCs w:val="24"/>
          <w:lang w:val="ru-RU"/>
        </w:rPr>
        <w:t>Хамидовна</w:t>
      </w:r>
      <w:proofErr w:type="spellEnd"/>
      <w:r w:rsidR="00FF5BDD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 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к.м.н., научный сотрудник отдела инновационных методов терапевтической онкологии и реабилитации ФГБУ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>НМИЦ онкологии им. Н.Н. Петрова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F5BDD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Минздрава России.</w:t>
      </w:r>
    </w:p>
    <w:p w:rsidR="008C1999" w:rsidRPr="00075497" w:rsidRDefault="00717F1A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Будет дана оценка тяжести токсических эффектов таргетной терапии меланомы.</w:t>
      </w:r>
    </w:p>
    <w:p w:rsidR="00B333A6" w:rsidRPr="00075497" w:rsidRDefault="00CA21E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lastRenderedPageBreak/>
        <w:t>11:50 – 12:1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 Принципы </w:t>
      </w:r>
      <w:r w:rsidR="00FD0F3D" w:rsidRPr="00075497">
        <w:rPr>
          <w:rFonts w:ascii="Times New Roman" w:hAnsi="Times New Roman" w:cs="Times New Roman"/>
          <w:sz w:val="24"/>
          <w:szCs w:val="24"/>
          <w:lang w:val="ru-RU"/>
        </w:rPr>
        <w:t>иммунотерап</w:t>
      </w:r>
      <w:r w:rsidR="00962222" w:rsidRPr="00075497">
        <w:rPr>
          <w:rFonts w:ascii="Times New Roman" w:hAnsi="Times New Roman" w:cs="Times New Roman"/>
          <w:sz w:val="24"/>
          <w:szCs w:val="24"/>
          <w:lang w:val="ru-RU"/>
        </w:rPr>
        <w:t>ии мела</w:t>
      </w:r>
      <w:r w:rsidR="00FD0F3D" w:rsidRPr="00075497">
        <w:rPr>
          <w:rFonts w:ascii="Times New Roman" w:hAnsi="Times New Roman" w:cs="Times New Roman"/>
          <w:sz w:val="24"/>
          <w:szCs w:val="24"/>
          <w:lang w:val="ru-RU"/>
        </w:rPr>
        <w:t>номы кожи.</w:t>
      </w:r>
    </w:p>
    <w:p w:rsidR="008C1999" w:rsidRPr="00075497" w:rsidRDefault="00717F1A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Новик Алексей Викторович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–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к.м.н., старший научный сотрудник научного отдела онкоиммунологии, врач-онколог отделения химиотера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пии и инновационных технологий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ФГБУ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НМИЦ онкологии им. Н.Н. Петрова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Минздрава России.</w:t>
      </w:r>
    </w:p>
    <w:p w:rsidR="00717F1A" w:rsidRPr="00075497" w:rsidRDefault="00717F1A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Раскрывает современный подход к </w:t>
      </w:r>
      <w:proofErr w:type="spellStart"/>
      <w:r w:rsidRPr="00075497">
        <w:rPr>
          <w:rFonts w:ascii="Times New Roman" w:hAnsi="Times New Roman" w:cs="Times New Roman"/>
          <w:sz w:val="24"/>
          <w:szCs w:val="24"/>
          <w:lang w:val="ru-RU"/>
        </w:rPr>
        <w:t>иммунотерапевтическому</w:t>
      </w:r>
      <w:proofErr w:type="spellEnd"/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лечению меланомы кожи.</w:t>
      </w:r>
    </w:p>
    <w:p w:rsidR="00FD0F3D" w:rsidRPr="00075497" w:rsidRDefault="0088106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12:10 – 12:4</w:t>
      </w:r>
      <w:r w:rsidR="00FD0F3D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962222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Место </w:t>
      </w:r>
      <w:proofErr w:type="spellStart"/>
      <w:r w:rsidR="002F448C" w:rsidRPr="00075497">
        <w:rPr>
          <w:rFonts w:ascii="Times New Roman" w:hAnsi="Times New Roman" w:cs="Times New Roman"/>
          <w:sz w:val="24"/>
          <w:szCs w:val="24"/>
          <w:lang w:val="ru-RU"/>
        </w:rPr>
        <w:t>ипилимумаба</w:t>
      </w:r>
      <w:proofErr w:type="spellEnd"/>
      <w:r w:rsidR="002F448C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в лечении больных меланомой </w:t>
      </w:r>
    </w:p>
    <w:p w:rsidR="00B24108" w:rsidRPr="00075497" w:rsidRDefault="00744EF2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Антимоник Нина Юрьевна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–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к.м.н., </w:t>
      </w:r>
      <w:r w:rsidR="0014270D" w:rsidRPr="00075497">
        <w:rPr>
          <w:rFonts w:ascii="Times New Roman" w:hAnsi="Times New Roman" w:cs="Times New Roman"/>
          <w:sz w:val="24"/>
          <w:szCs w:val="24"/>
          <w:lang w:val="ru-RU"/>
        </w:rPr>
        <w:t>заведующий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дневным стационаром химиотерапевтического отделения СПб ГБУЗ ГКОД.</w:t>
      </w:r>
    </w:p>
    <w:p w:rsidR="00744EF2" w:rsidRPr="00075497" w:rsidRDefault="00744EF2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Доклад будет посвящен месту </w:t>
      </w:r>
      <w:proofErr w:type="spellStart"/>
      <w:r w:rsidRPr="00075497">
        <w:rPr>
          <w:rFonts w:ascii="Times New Roman" w:hAnsi="Times New Roman" w:cs="Times New Roman"/>
          <w:sz w:val="24"/>
          <w:szCs w:val="24"/>
          <w:lang w:val="ru-RU"/>
        </w:rPr>
        <w:t>ипилиумаба</w:t>
      </w:r>
      <w:proofErr w:type="spellEnd"/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в системном лекарственном лечении метастатической меланомы.</w:t>
      </w:r>
    </w:p>
    <w:p w:rsidR="008C1999" w:rsidRPr="00075497" w:rsidRDefault="0088106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12:40 – 13:1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B24108" w:rsidRPr="0007549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333A6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нгибиторы </w:t>
      </w:r>
      <w:r w:rsidR="00B24108" w:rsidRPr="00075497">
        <w:rPr>
          <w:rFonts w:ascii="Times New Roman" w:hAnsi="Times New Roman" w:cs="Times New Roman"/>
          <w:sz w:val="24"/>
          <w:szCs w:val="24"/>
        </w:rPr>
        <w:t>PD</w:t>
      </w:r>
      <w:r w:rsidR="00B24108" w:rsidRPr="00075497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962222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и комб</w:t>
      </w:r>
      <w:r w:rsidR="002F448C" w:rsidRPr="00075497">
        <w:rPr>
          <w:rFonts w:ascii="Times New Roman" w:hAnsi="Times New Roman" w:cs="Times New Roman"/>
          <w:sz w:val="24"/>
          <w:szCs w:val="24"/>
          <w:lang w:val="ru-RU"/>
        </w:rPr>
        <w:t>инированная иммунотерапия</w:t>
      </w:r>
    </w:p>
    <w:p w:rsidR="008C1999" w:rsidRPr="00075497" w:rsidRDefault="00744EF2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Семенова Анна Игоревна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–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к.м.н., ведущий научный сотрудник отдела инновационных методов терапевтической онкологии и реабилитации ФГБУ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НМИЦ онкологии им. Н.Н. Петрова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Минздрава России.</w:t>
      </w:r>
    </w:p>
    <w:p w:rsidR="00744EF2" w:rsidRPr="00075497" w:rsidRDefault="00744EF2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Будут освещены принципы терапии современными </w:t>
      </w:r>
      <w:proofErr w:type="spellStart"/>
      <w:r w:rsidRPr="00075497">
        <w:rPr>
          <w:rFonts w:ascii="Times New Roman" w:hAnsi="Times New Roman" w:cs="Times New Roman"/>
          <w:sz w:val="24"/>
          <w:szCs w:val="24"/>
          <w:lang w:val="ru-RU"/>
        </w:rPr>
        <w:t>иммуноонкологическим</w:t>
      </w:r>
      <w:proofErr w:type="spellEnd"/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препаратами.</w:t>
      </w:r>
    </w:p>
    <w:p w:rsidR="00881069" w:rsidRPr="00075497" w:rsidRDefault="00881069" w:rsidP="0007549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13:10 – 14:00 Обед</w:t>
      </w:r>
    </w:p>
    <w:p w:rsidR="008C1999" w:rsidRPr="00075497" w:rsidRDefault="0088106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14:0</w:t>
      </w:r>
      <w:r w:rsidR="00164BB2" w:rsidRPr="00075497">
        <w:rPr>
          <w:rFonts w:ascii="Times New Roman" w:hAnsi="Times New Roman" w:cs="Times New Roman"/>
          <w:sz w:val="24"/>
          <w:szCs w:val="24"/>
          <w:lang w:val="ru-RU"/>
        </w:rPr>
        <w:t>0 – 1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41919"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2410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proofErr w:type="spellStart"/>
      <w:r w:rsidR="00B333A6" w:rsidRPr="00075497">
        <w:rPr>
          <w:rFonts w:ascii="Times New Roman" w:hAnsi="Times New Roman" w:cs="Times New Roman"/>
          <w:sz w:val="24"/>
          <w:szCs w:val="24"/>
          <w:lang w:val="ru-RU"/>
        </w:rPr>
        <w:t>Иммуноопосредованные</w:t>
      </w:r>
      <w:proofErr w:type="spellEnd"/>
      <w:r w:rsidR="00B333A6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нежелатель</w:t>
      </w:r>
      <w:r w:rsidR="00B24108" w:rsidRPr="00075497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B333A6" w:rsidRPr="00075497">
        <w:rPr>
          <w:rFonts w:ascii="Times New Roman" w:hAnsi="Times New Roman" w:cs="Times New Roman"/>
          <w:sz w:val="24"/>
          <w:szCs w:val="24"/>
          <w:lang w:val="ru-RU"/>
        </w:rPr>
        <w:t>е явления</w:t>
      </w:r>
      <w:r w:rsidR="005622D3"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3A6" w:rsidRPr="00075497" w:rsidRDefault="00744EF2" w:rsidP="00075497">
      <w:p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>Проценко Светлана Анатольевна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383218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д.м.н. ведущий научный сотрудник отдела инновационных методов терапевтической онкологии и реабилитации, заведующая отделением химиотерапии ФГБУ «НМИЦ онкологи им. Н.Н. Петрова» Минздрава России.</w:t>
      </w:r>
    </w:p>
    <w:p w:rsidR="00744EF2" w:rsidRPr="00075497" w:rsidRDefault="00744EF2" w:rsidP="00075497">
      <w:p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Будет дана оценка тяжести возникающих осложнений на фоне иммунотерапии, их частота и специфичность.</w:t>
      </w:r>
    </w:p>
    <w:p w:rsidR="00E06E47" w:rsidRPr="00075497" w:rsidRDefault="005622D3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B5B23" w:rsidRPr="000754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24108"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81069" w:rsidRPr="00075497">
        <w:rPr>
          <w:rFonts w:ascii="Times New Roman" w:hAnsi="Times New Roman" w:cs="Times New Roman"/>
          <w:sz w:val="24"/>
          <w:szCs w:val="24"/>
          <w:lang w:val="ru-RU"/>
        </w:rPr>
        <w:t>20 – 14</w:t>
      </w:r>
      <w:r w:rsidR="00B24108"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81069" w:rsidRPr="000754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24108" w:rsidRPr="0007549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33A6" w:rsidRPr="00075497">
        <w:rPr>
          <w:rFonts w:ascii="Times New Roman" w:hAnsi="Times New Roman" w:cs="Times New Roman"/>
          <w:sz w:val="24"/>
          <w:szCs w:val="24"/>
          <w:lang w:val="ru-RU"/>
        </w:rPr>
        <w:t>Алгоритм современного лечения меланомы кожи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270D" w:rsidRPr="00075497" w:rsidRDefault="00240748" w:rsidP="00075497">
      <w:p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Жукова Наталья Владимировна 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– к.м.н., врач-онколог </w:t>
      </w:r>
      <w:r w:rsidR="0014270D" w:rsidRPr="00075497">
        <w:rPr>
          <w:rFonts w:ascii="Times New Roman" w:hAnsi="Times New Roman" w:cs="Times New Roman"/>
          <w:sz w:val="24"/>
          <w:szCs w:val="24"/>
          <w:lang w:val="ru-RU"/>
        </w:rPr>
        <w:t>СПб ГБУЗ ГКОД</w:t>
      </w:r>
      <w:r w:rsidRPr="00075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270D" w:rsidRPr="00075497" w:rsidRDefault="0014270D" w:rsidP="00075497">
      <w:p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>В докладе будут продемонстрированы принципы и алгоритмы современного лечения меланомы кожи.</w:t>
      </w:r>
    </w:p>
    <w:p w:rsidR="00D71E1D" w:rsidRPr="00075497" w:rsidRDefault="005E1787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1999" w:rsidRPr="000754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81069" w:rsidRPr="000754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C1999" w:rsidRPr="00075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81069" w:rsidRPr="00075497">
        <w:rPr>
          <w:rFonts w:ascii="Times New Roman" w:hAnsi="Times New Roman" w:cs="Times New Roman"/>
          <w:sz w:val="24"/>
          <w:szCs w:val="24"/>
          <w:lang w:val="ru-RU"/>
        </w:rPr>
        <w:t>40 – 15:4</w:t>
      </w:r>
      <w:r w:rsidR="00FE5FD9" w:rsidRPr="00075497">
        <w:rPr>
          <w:rFonts w:ascii="Times New Roman" w:hAnsi="Times New Roman" w:cs="Times New Roman"/>
          <w:sz w:val="24"/>
          <w:szCs w:val="24"/>
          <w:lang w:val="ru-RU"/>
        </w:rPr>
        <w:t>0 Разбор клинических случаев</w:t>
      </w:r>
      <w:r w:rsidR="005622D3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. Опыт 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ФГБУ «</w:t>
      </w:r>
      <w:r w:rsidR="002B7D4F" w:rsidRPr="00075497">
        <w:rPr>
          <w:rFonts w:ascii="Times New Roman" w:hAnsi="Times New Roman" w:cs="Times New Roman"/>
          <w:sz w:val="24"/>
          <w:szCs w:val="24"/>
          <w:lang w:val="ru-RU"/>
        </w:rPr>
        <w:t>НМИЦ</w:t>
      </w:r>
      <w:r w:rsidR="005622D3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онкологии им. Н.Н. Петрова</w:t>
      </w:r>
      <w:r w:rsidR="00383218" w:rsidRPr="00075497">
        <w:rPr>
          <w:rFonts w:ascii="Times New Roman" w:hAnsi="Times New Roman" w:cs="Times New Roman"/>
          <w:sz w:val="24"/>
          <w:szCs w:val="24"/>
          <w:lang w:val="ru-RU"/>
        </w:rPr>
        <w:t>» Минздрава России</w:t>
      </w:r>
      <w:r w:rsidR="005622D3" w:rsidRPr="00075497">
        <w:rPr>
          <w:rFonts w:ascii="Times New Roman" w:hAnsi="Times New Roman" w:cs="Times New Roman"/>
          <w:sz w:val="24"/>
          <w:szCs w:val="24"/>
          <w:lang w:val="ru-RU"/>
        </w:rPr>
        <w:t xml:space="preserve"> и лечебных учреждений Северо-Западного региона.</w:t>
      </w:r>
    </w:p>
    <w:p w:rsidR="00FE5FD9" w:rsidRPr="00383218" w:rsidRDefault="00FE5FD9" w:rsidP="000754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FD9" w:rsidRPr="00075497" w:rsidRDefault="00881069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15:40 – 16:1</w:t>
      </w:r>
      <w:r w:rsidR="00FE5FD9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0 Дискуссия</w:t>
      </w:r>
    </w:p>
    <w:p w:rsidR="003D4B1E" w:rsidRPr="00075497" w:rsidRDefault="00B333A6" w:rsidP="000754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16:</w:t>
      </w:r>
      <w:r w:rsidR="00881069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FE5FD9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  <w:r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– 16:</w:t>
      </w:r>
      <w:r w:rsidR="00881069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="00AC7522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  <w:r w:rsidR="00C20ECB" w:rsidRPr="000754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– Заключительное слово</w:t>
      </w:r>
    </w:p>
    <w:p w:rsidR="00103081" w:rsidRDefault="00103081" w:rsidP="002F7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03081" w:rsidRDefault="00103081" w:rsidP="002F7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03081" w:rsidRDefault="00103081" w:rsidP="002F7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03081" w:rsidRDefault="00103081" w:rsidP="002F7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103081" w:rsidTr="00103081">
        <w:tc>
          <w:tcPr>
            <w:tcW w:w="5235" w:type="dxa"/>
          </w:tcPr>
          <w:p w:rsidR="00103081" w:rsidRDefault="00103081" w:rsidP="001030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программного комитета</w:t>
            </w:r>
          </w:p>
        </w:tc>
        <w:tc>
          <w:tcPr>
            <w:tcW w:w="5236" w:type="dxa"/>
          </w:tcPr>
          <w:p w:rsidR="00103081" w:rsidRDefault="00103081" w:rsidP="001030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 Проценко</w:t>
            </w:r>
          </w:p>
        </w:tc>
      </w:tr>
    </w:tbl>
    <w:p w:rsidR="00103081" w:rsidRPr="00103081" w:rsidRDefault="00103081" w:rsidP="0010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03081" w:rsidRPr="00103081" w:rsidSect="00E06E47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B13"/>
    <w:multiLevelType w:val="hybridMultilevel"/>
    <w:tmpl w:val="5B68320C"/>
    <w:lvl w:ilvl="0" w:tplc="25EE7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2B96"/>
    <w:multiLevelType w:val="hybridMultilevel"/>
    <w:tmpl w:val="62D02C3A"/>
    <w:lvl w:ilvl="0" w:tplc="25EE7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0DD9"/>
    <w:multiLevelType w:val="hybridMultilevel"/>
    <w:tmpl w:val="D2EC50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A32522"/>
    <w:multiLevelType w:val="hybridMultilevel"/>
    <w:tmpl w:val="80ACD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95855"/>
    <w:multiLevelType w:val="hybridMultilevel"/>
    <w:tmpl w:val="0C42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76"/>
    <w:multiLevelType w:val="hybridMultilevel"/>
    <w:tmpl w:val="FCF0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24D3"/>
    <w:multiLevelType w:val="hybridMultilevel"/>
    <w:tmpl w:val="C080A9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F66A2E"/>
    <w:multiLevelType w:val="hybridMultilevel"/>
    <w:tmpl w:val="46FCC14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AA57031"/>
    <w:multiLevelType w:val="hybridMultilevel"/>
    <w:tmpl w:val="B9928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921773"/>
    <w:multiLevelType w:val="hybridMultilevel"/>
    <w:tmpl w:val="FDC07A56"/>
    <w:lvl w:ilvl="0" w:tplc="52E0F4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57118"/>
    <w:multiLevelType w:val="hybridMultilevel"/>
    <w:tmpl w:val="E1D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02E02"/>
    <w:multiLevelType w:val="hybridMultilevel"/>
    <w:tmpl w:val="971A25CC"/>
    <w:lvl w:ilvl="0" w:tplc="650E5AD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D6DFF"/>
    <w:multiLevelType w:val="hybridMultilevel"/>
    <w:tmpl w:val="C4324D4E"/>
    <w:lvl w:ilvl="0" w:tplc="291A1FDE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65F58"/>
    <w:multiLevelType w:val="hybridMultilevel"/>
    <w:tmpl w:val="476A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F64EB"/>
    <w:multiLevelType w:val="hybridMultilevel"/>
    <w:tmpl w:val="984E5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3B0BD1"/>
    <w:multiLevelType w:val="hybridMultilevel"/>
    <w:tmpl w:val="FC96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1F1"/>
    <w:rsid w:val="00020945"/>
    <w:rsid w:val="000357AC"/>
    <w:rsid w:val="00046C7D"/>
    <w:rsid w:val="00064407"/>
    <w:rsid w:val="00075497"/>
    <w:rsid w:val="000820F5"/>
    <w:rsid w:val="000829FD"/>
    <w:rsid w:val="000D58CA"/>
    <w:rsid w:val="000F059F"/>
    <w:rsid w:val="00103081"/>
    <w:rsid w:val="0011247F"/>
    <w:rsid w:val="001216BF"/>
    <w:rsid w:val="0014270D"/>
    <w:rsid w:val="00144A0F"/>
    <w:rsid w:val="00164BB2"/>
    <w:rsid w:val="00166A7D"/>
    <w:rsid w:val="001A235F"/>
    <w:rsid w:val="00240748"/>
    <w:rsid w:val="002421C3"/>
    <w:rsid w:val="0028256A"/>
    <w:rsid w:val="0029510C"/>
    <w:rsid w:val="002B7D4F"/>
    <w:rsid w:val="002C730A"/>
    <w:rsid w:val="002E7285"/>
    <w:rsid w:val="002F448C"/>
    <w:rsid w:val="002F7FB5"/>
    <w:rsid w:val="00304022"/>
    <w:rsid w:val="00305802"/>
    <w:rsid w:val="00311B74"/>
    <w:rsid w:val="003232AE"/>
    <w:rsid w:val="003311FB"/>
    <w:rsid w:val="0033244C"/>
    <w:rsid w:val="00347594"/>
    <w:rsid w:val="0035777F"/>
    <w:rsid w:val="00365D74"/>
    <w:rsid w:val="00383218"/>
    <w:rsid w:val="003D2856"/>
    <w:rsid w:val="003D4B1E"/>
    <w:rsid w:val="003E2C19"/>
    <w:rsid w:val="004050FF"/>
    <w:rsid w:val="00410E27"/>
    <w:rsid w:val="00464BA5"/>
    <w:rsid w:val="00470EE7"/>
    <w:rsid w:val="004A0BE3"/>
    <w:rsid w:val="004A2F00"/>
    <w:rsid w:val="004D73D8"/>
    <w:rsid w:val="005007F6"/>
    <w:rsid w:val="0051301C"/>
    <w:rsid w:val="005212E0"/>
    <w:rsid w:val="005265FE"/>
    <w:rsid w:val="00560696"/>
    <w:rsid w:val="005622D3"/>
    <w:rsid w:val="00562BBC"/>
    <w:rsid w:val="0057207D"/>
    <w:rsid w:val="005812BA"/>
    <w:rsid w:val="00582480"/>
    <w:rsid w:val="005825D7"/>
    <w:rsid w:val="00592019"/>
    <w:rsid w:val="005A0049"/>
    <w:rsid w:val="005C0B3C"/>
    <w:rsid w:val="005C1F22"/>
    <w:rsid w:val="005D2D4B"/>
    <w:rsid w:val="005E1787"/>
    <w:rsid w:val="006017A6"/>
    <w:rsid w:val="00604AC5"/>
    <w:rsid w:val="006065A6"/>
    <w:rsid w:val="00610D83"/>
    <w:rsid w:val="0063799D"/>
    <w:rsid w:val="006450CF"/>
    <w:rsid w:val="0064711A"/>
    <w:rsid w:val="006619EE"/>
    <w:rsid w:val="00671FBD"/>
    <w:rsid w:val="006B229A"/>
    <w:rsid w:val="006B2730"/>
    <w:rsid w:val="006B2BB7"/>
    <w:rsid w:val="006C0D22"/>
    <w:rsid w:val="00717F1A"/>
    <w:rsid w:val="0072576F"/>
    <w:rsid w:val="007341E5"/>
    <w:rsid w:val="00744EF2"/>
    <w:rsid w:val="0077073B"/>
    <w:rsid w:val="0077550E"/>
    <w:rsid w:val="007848B7"/>
    <w:rsid w:val="00786FC1"/>
    <w:rsid w:val="007961F1"/>
    <w:rsid w:val="007A530D"/>
    <w:rsid w:val="007F3207"/>
    <w:rsid w:val="007F5C68"/>
    <w:rsid w:val="0081092A"/>
    <w:rsid w:val="00841919"/>
    <w:rsid w:val="00843D7B"/>
    <w:rsid w:val="00864564"/>
    <w:rsid w:val="00864C08"/>
    <w:rsid w:val="00871AFA"/>
    <w:rsid w:val="008806C9"/>
    <w:rsid w:val="00881069"/>
    <w:rsid w:val="00892A2B"/>
    <w:rsid w:val="008C1999"/>
    <w:rsid w:val="008F3745"/>
    <w:rsid w:val="00955451"/>
    <w:rsid w:val="00962222"/>
    <w:rsid w:val="00977FDF"/>
    <w:rsid w:val="009B74F4"/>
    <w:rsid w:val="009C236F"/>
    <w:rsid w:val="00A32EF3"/>
    <w:rsid w:val="00A337A8"/>
    <w:rsid w:val="00A40DE0"/>
    <w:rsid w:val="00A76CB4"/>
    <w:rsid w:val="00A76F6F"/>
    <w:rsid w:val="00A8606C"/>
    <w:rsid w:val="00AA4C5E"/>
    <w:rsid w:val="00AC7522"/>
    <w:rsid w:val="00AD6E9F"/>
    <w:rsid w:val="00AD7312"/>
    <w:rsid w:val="00B04920"/>
    <w:rsid w:val="00B24108"/>
    <w:rsid w:val="00B3324B"/>
    <w:rsid w:val="00B333A6"/>
    <w:rsid w:val="00B67975"/>
    <w:rsid w:val="00B90B2F"/>
    <w:rsid w:val="00C04F92"/>
    <w:rsid w:val="00C14602"/>
    <w:rsid w:val="00C20ECB"/>
    <w:rsid w:val="00C337DA"/>
    <w:rsid w:val="00C52C14"/>
    <w:rsid w:val="00C96C80"/>
    <w:rsid w:val="00CA21E9"/>
    <w:rsid w:val="00CE5940"/>
    <w:rsid w:val="00D10473"/>
    <w:rsid w:val="00D206ED"/>
    <w:rsid w:val="00D518FF"/>
    <w:rsid w:val="00D61408"/>
    <w:rsid w:val="00D71E1D"/>
    <w:rsid w:val="00D82883"/>
    <w:rsid w:val="00DC6B37"/>
    <w:rsid w:val="00DD0241"/>
    <w:rsid w:val="00DE79B3"/>
    <w:rsid w:val="00DF0022"/>
    <w:rsid w:val="00E005F2"/>
    <w:rsid w:val="00E06E47"/>
    <w:rsid w:val="00E3113C"/>
    <w:rsid w:val="00E33009"/>
    <w:rsid w:val="00E33E6D"/>
    <w:rsid w:val="00E4607D"/>
    <w:rsid w:val="00E52791"/>
    <w:rsid w:val="00E543C2"/>
    <w:rsid w:val="00EC3F55"/>
    <w:rsid w:val="00EF0A0D"/>
    <w:rsid w:val="00F72F4C"/>
    <w:rsid w:val="00F87912"/>
    <w:rsid w:val="00FB5B23"/>
    <w:rsid w:val="00FC1D6C"/>
    <w:rsid w:val="00FD0F3D"/>
    <w:rsid w:val="00FD6268"/>
    <w:rsid w:val="00FE2E12"/>
    <w:rsid w:val="00FE5FD9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CDF73-3272-4E42-9250-B6D44344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F1"/>
    <w:pPr>
      <w:ind w:left="720"/>
      <w:contextualSpacing/>
    </w:pPr>
  </w:style>
  <w:style w:type="table" w:styleId="a4">
    <w:name w:val="Table Grid"/>
    <w:basedOn w:val="a1"/>
    <w:uiPriority w:val="59"/>
    <w:rsid w:val="0028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Zavadenko Maria MARIA.ZAVADENKO@MERCK.COM</dc:creator>
  <cp:lastModifiedBy>user</cp:lastModifiedBy>
  <cp:revision>16</cp:revision>
  <cp:lastPrinted>2018-04-03T13:17:00Z</cp:lastPrinted>
  <dcterms:created xsi:type="dcterms:W3CDTF">2018-01-30T13:04:00Z</dcterms:created>
  <dcterms:modified xsi:type="dcterms:W3CDTF">2018-04-24T11:40:00Z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