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8F6555" w:rsidRDefault="004D47E3" w:rsidP="008F6555">
      <w:pPr>
        <w:rPr>
          <w:b/>
          <w:sz w:val="32"/>
          <w:szCs w:val="32"/>
        </w:rPr>
      </w:pPr>
      <w:r>
        <w:rPr>
          <w:b/>
          <w:sz w:val="32"/>
          <w:szCs w:val="32"/>
        </w:rPr>
        <w:t>Иванова Светлана Вячеславовна</w:t>
      </w:r>
      <w:r w:rsidR="008F6555" w:rsidRPr="00C128C3">
        <w:rPr>
          <w:b/>
          <w:sz w:val="32"/>
          <w:szCs w:val="32"/>
        </w:rPr>
        <w:t xml:space="preserve">, дата защиты </w:t>
      </w:r>
      <w:r>
        <w:rPr>
          <w:b/>
          <w:sz w:val="32"/>
          <w:szCs w:val="32"/>
        </w:rPr>
        <w:t>10</w:t>
      </w:r>
      <w:r w:rsidR="008F6555">
        <w:rPr>
          <w:b/>
          <w:sz w:val="32"/>
          <w:szCs w:val="32"/>
        </w:rPr>
        <w:t>.10.2017</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8F6555" w:rsidRPr="004D47E3" w:rsidRDefault="008F6555" w:rsidP="004D47E3">
      <w:pPr>
        <w:pStyle w:val="a4"/>
        <w:jc w:val="both"/>
        <w:rPr>
          <w:rFonts w:ascii="Times New Roman" w:hAnsi="Times New Roman"/>
          <w:sz w:val="28"/>
          <w:szCs w:val="28"/>
        </w:rPr>
      </w:pPr>
      <w:r w:rsidRPr="004D47E3">
        <w:rPr>
          <w:rFonts w:ascii="Times New Roman" w:hAnsi="Times New Roman"/>
          <w:sz w:val="28"/>
          <w:szCs w:val="28"/>
        </w:rPr>
        <w:t>Тема диссертации: «</w:t>
      </w:r>
      <w:r w:rsidR="004D47E3" w:rsidRPr="004D47E3">
        <w:rPr>
          <w:rFonts w:ascii="Times New Roman" w:hAnsi="Times New Roman"/>
          <w:sz w:val="28"/>
          <w:szCs w:val="28"/>
        </w:rPr>
        <w:t xml:space="preserve">Создание прогностической модели </w:t>
      </w:r>
      <w:proofErr w:type="spellStart"/>
      <w:r w:rsidR="004D47E3" w:rsidRPr="004D47E3">
        <w:rPr>
          <w:rFonts w:ascii="Times New Roman" w:hAnsi="Times New Roman"/>
          <w:sz w:val="28"/>
          <w:szCs w:val="28"/>
        </w:rPr>
        <w:t>лимфомы</w:t>
      </w:r>
      <w:proofErr w:type="spellEnd"/>
      <w:r w:rsidR="004D47E3" w:rsidRPr="004D47E3">
        <w:rPr>
          <w:rFonts w:ascii="Times New Roman" w:hAnsi="Times New Roman"/>
          <w:sz w:val="28"/>
          <w:szCs w:val="28"/>
        </w:rPr>
        <w:t xml:space="preserve"> </w:t>
      </w:r>
      <w:proofErr w:type="spellStart"/>
      <w:r w:rsidR="004D47E3" w:rsidRPr="004D47E3">
        <w:rPr>
          <w:rFonts w:ascii="Times New Roman" w:hAnsi="Times New Roman"/>
          <w:sz w:val="28"/>
          <w:szCs w:val="28"/>
        </w:rPr>
        <w:t>Ходжкина</w:t>
      </w:r>
      <w:proofErr w:type="spellEnd"/>
      <w:r w:rsidR="004D47E3" w:rsidRPr="004D47E3">
        <w:rPr>
          <w:rFonts w:ascii="Times New Roman" w:hAnsi="Times New Roman"/>
          <w:sz w:val="28"/>
          <w:szCs w:val="28"/>
        </w:rPr>
        <w:t xml:space="preserve"> у больных «периода взросления» (подростковый и юношеский возраст)</w:t>
      </w:r>
      <w:r w:rsidRPr="004D47E3">
        <w:rPr>
          <w:rFonts w:ascii="Times New Roman" w:hAnsi="Times New Roman"/>
          <w:sz w:val="28"/>
          <w:szCs w:val="28"/>
        </w:rPr>
        <w:t>», представлена на соискание ученой степени кандидата мед</w:t>
      </w:r>
      <w:r w:rsidR="004D47E3" w:rsidRPr="004D47E3">
        <w:rPr>
          <w:rFonts w:ascii="Times New Roman" w:hAnsi="Times New Roman"/>
          <w:sz w:val="28"/>
          <w:szCs w:val="28"/>
        </w:rPr>
        <w:t>ицинских наук по специальности</w:t>
      </w:r>
      <w:r w:rsidRPr="004D47E3">
        <w:rPr>
          <w:rFonts w:ascii="Times New Roman" w:hAnsi="Times New Roman"/>
          <w:sz w:val="28"/>
          <w:szCs w:val="28"/>
        </w:rPr>
        <w:t xml:space="preserve"> 14.01.12 – онкология </w:t>
      </w:r>
    </w:p>
    <w:p w:rsidR="008F6555" w:rsidRPr="004D47E3" w:rsidRDefault="008F6555" w:rsidP="008F6555">
      <w:pPr>
        <w:rPr>
          <w:sz w:val="28"/>
          <w:szCs w:val="28"/>
        </w:rPr>
      </w:pPr>
      <w:r w:rsidRPr="004D47E3">
        <w:rPr>
          <w:sz w:val="28"/>
          <w:szCs w:val="28"/>
        </w:rPr>
        <w:t>При проведении тайного голосования диссе</w:t>
      </w:r>
      <w:r w:rsidR="004D47E3" w:rsidRPr="004D47E3">
        <w:rPr>
          <w:sz w:val="28"/>
          <w:szCs w:val="28"/>
        </w:rPr>
        <w:t>ртационный совет в количестве 21</w:t>
      </w:r>
      <w:r w:rsidRPr="004D47E3">
        <w:rPr>
          <w:sz w:val="28"/>
          <w:szCs w:val="28"/>
        </w:rPr>
        <w:t xml:space="preserve"> человек</w:t>
      </w:r>
      <w:r w:rsidR="004D47E3" w:rsidRPr="004D47E3">
        <w:rPr>
          <w:sz w:val="28"/>
          <w:szCs w:val="28"/>
        </w:rPr>
        <w:t xml:space="preserve">а все </w:t>
      </w:r>
      <w:r w:rsidRPr="004D47E3">
        <w:rPr>
          <w:sz w:val="28"/>
          <w:szCs w:val="28"/>
        </w:rPr>
        <w:t xml:space="preserve"> по специальности 14.01.12 – онкология,  </w:t>
      </w:r>
      <w:r w:rsidR="004D47E3" w:rsidRPr="004D47E3">
        <w:rPr>
          <w:sz w:val="28"/>
          <w:szCs w:val="28"/>
        </w:rPr>
        <w:t>участвовавших в заседании из 28</w:t>
      </w:r>
      <w:r w:rsidRPr="004D47E3">
        <w:rPr>
          <w:sz w:val="28"/>
          <w:szCs w:val="28"/>
        </w:rPr>
        <w:t xml:space="preserve"> человека, входящих в соста</w:t>
      </w:r>
      <w:r w:rsidR="004D47E3" w:rsidRPr="004D47E3">
        <w:rPr>
          <w:sz w:val="28"/>
          <w:szCs w:val="28"/>
        </w:rPr>
        <w:t>в совета, проголосовали: за – 21</w:t>
      </w:r>
      <w:r w:rsidRPr="004D47E3">
        <w:rPr>
          <w:sz w:val="28"/>
          <w:szCs w:val="28"/>
        </w:rPr>
        <w:t>, против - нет</w:t>
      </w:r>
      <w:proofErr w:type="gramStart"/>
      <w:r w:rsidRPr="004D47E3">
        <w:rPr>
          <w:noProof/>
          <w:sz w:val="28"/>
          <w:szCs w:val="28"/>
        </w:rPr>
        <w:t xml:space="preserve"> </w:t>
      </w:r>
      <w:r w:rsidRPr="004D47E3">
        <w:rPr>
          <w:sz w:val="28"/>
          <w:szCs w:val="28"/>
        </w:rPr>
        <w:t>,</w:t>
      </w:r>
      <w:proofErr w:type="gramEnd"/>
      <w:r w:rsidR="004D47E3" w:rsidRPr="004D47E3">
        <w:rPr>
          <w:sz w:val="28"/>
          <w:szCs w:val="28"/>
        </w:rPr>
        <w:t xml:space="preserve"> недействительных бюллетеней – нет</w:t>
      </w:r>
      <w:r w:rsidRPr="004D47E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sz w:val="28"/>
          <w:szCs w:val="28"/>
        </w:rPr>
      </w:pPr>
      <w:r>
        <w:rPr>
          <w:sz w:val="28"/>
          <w:szCs w:val="28"/>
        </w:rPr>
        <w:t>.</w:t>
      </w:r>
    </w:p>
    <w:p w:rsidR="008F6555" w:rsidRDefault="008F6555" w:rsidP="008F6555">
      <w:pPr>
        <w:spacing w:line="360" w:lineRule="auto"/>
        <w:ind w:firstLine="709"/>
        <w:jc w:val="both"/>
        <w:rPr>
          <w:b/>
          <w:sz w:val="32"/>
          <w:szCs w:val="32"/>
        </w:rPr>
      </w:pPr>
    </w:p>
    <w:p w:rsidR="008F6555" w:rsidRDefault="008F6555"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E5727A">
        <w:rPr>
          <w:noProof/>
        </w:rPr>
        <w:t xml:space="preserve"> </w:t>
      </w:r>
    </w:p>
    <w:p w:rsidR="008F6555" w:rsidRDefault="008F6555" w:rsidP="008F6555">
      <w:pPr>
        <w:spacing w:line="360" w:lineRule="auto"/>
        <w:ind w:firstLine="709"/>
        <w:jc w:val="both"/>
        <w:rPr>
          <w:b/>
          <w:sz w:val="32"/>
          <w:szCs w:val="32"/>
        </w:rPr>
      </w:pPr>
      <w:r w:rsidRPr="008F6555">
        <w:rPr>
          <w:noProof/>
        </w:rPr>
        <w:lastRenderedPageBreak/>
        <w:t xml:space="preserve"> </w:t>
      </w:r>
      <w:r w:rsidR="004D47E3">
        <w:rPr>
          <w:noProof/>
        </w:rPr>
        <w:drawing>
          <wp:inline distT="0" distB="0" distL="0" distR="0" wp14:anchorId="29DF6F60" wp14:editId="22ACEFCE">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8F6555" w:rsidRDefault="008F6555" w:rsidP="008F6555">
      <w:pPr>
        <w:spacing w:line="360" w:lineRule="auto"/>
        <w:ind w:firstLine="709"/>
        <w:jc w:val="both"/>
        <w:rPr>
          <w:b/>
          <w:sz w:val="32"/>
          <w:szCs w:val="32"/>
        </w:rPr>
      </w:pPr>
    </w:p>
    <w:p w:rsidR="008F6555" w:rsidRDefault="008F6555"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t xml:space="preserve"> </w:t>
      </w: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8F6555" w:rsidRDefault="008F6555" w:rsidP="008F6555">
      <w:pPr>
        <w:spacing w:line="360" w:lineRule="auto"/>
        <w:jc w:val="both"/>
        <w:rPr>
          <w:b/>
          <w:sz w:val="32"/>
          <w:szCs w:val="32"/>
        </w:rPr>
      </w:pPr>
    </w:p>
    <w:p w:rsidR="004D47E3" w:rsidRDefault="004D47E3" w:rsidP="004D47E3">
      <w:pPr>
        <w:pStyle w:val="Default"/>
        <w:jc w:val="both"/>
        <w:rPr>
          <w:sz w:val="28"/>
          <w:szCs w:val="28"/>
        </w:rPr>
      </w:pPr>
      <w:r>
        <w:rPr>
          <w:sz w:val="28"/>
          <w:szCs w:val="28"/>
        </w:rPr>
        <w:t xml:space="preserve">ЗАКЛЮЧЕНИЕ ДИССЕРТАЦИОННОГО СОВЕТА Д 208.052.01 НА БАЗЕ ФЕДЕРАЛЬНОГО ГОСУДАРСТВЕННОГО БЮДЖЕТНОГО УЧРЕЖДЕНИЯ «НАУЧНЫЙ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w:t>
      </w:r>
      <w:proofErr w:type="gramStart"/>
      <w:r>
        <w:rPr>
          <w:sz w:val="28"/>
          <w:szCs w:val="28"/>
        </w:rPr>
        <w:t>СТЕПЕНИ КАНДИДАТА МЕДИЦИНСКИХ НАУК ИВАНОВОЙ СВЕТЛАНЫ ВЯЧЕСЛАВОВНЫ</w:t>
      </w:r>
      <w:proofErr w:type="gramEnd"/>
    </w:p>
    <w:p w:rsidR="004D47E3" w:rsidRDefault="004D47E3" w:rsidP="004D47E3">
      <w:pPr>
        <w:pStyle w:val="Default"/>
        <w:jc w:val="both"/>
        <w:rPr>
          <w:sz w:val="28"/>
          <w:szCs w:val="28"/>
        </w:rPr>
      </w:pPr>
    </w:p>
    <w:p w:rsidR="004D47E3" w:rsidRDefault="004D47E3" w:rsidP="004D47E3">
      <w:pPr>
        <w:pStyle w:val="Default"/>
        <w:jc w:val="both"/>
        <w:rPr>
          <w:sz w:val="28"/>
          <w:szCs w:val="28"/>
        </w:rPr>
      </w:pPr>
      <w:r>
        <w:rPr>
          <w:sz w:val="28"/>
          <w:szCs w:val="28"/>
        </w:rPr>
        <w:t>Аттестационное дело №__</w:t>
      </w:r>
    </w:p>
    <w:p w:rsidR="004D47E3" w:rsidRDefault="004D47E3" w:rsidP="004D47E3">
      <w:pPr>
        <w:pStyle w:val="Default"/>
        <w:jc w:val="both"/>
        <w:rPr>
          <w:sz w:val="28"/>
          <w:szCs w:val="28"/>
        </w:rPr>
      </w:pPr>
    </w:p>
    <w:p w:rsidR="004D47E3" w:rsidRDefault="004D47E3" w:rsidP="004D47E3">
      <w:pPr>
        <w:pStyle w:val="Default"/>
        <w:jc w:val="both"/>
        <w:rPr>
          <w:sz w:val="28"/>
          <w:szCs w:val="28"/>
        </w:rPr>
      </w:pPr>
      <w:r>
        <w:rPr>
          <w:sz w:val="28"/>
          <w:szCs w:val="28"/>
        </w:rPr>
        <w:t xml:space="preserve">                                         Решение диссертационного совета от 10.10.2017 г. № 19</w:t>
      </w:r>
    </w:p>
    <w:p w:rsidR="004D47E3" w:rsidRDefault="004D47E3" w:rsidP="004D47E3">
      <w:pPr>
        <w:pStyle w:val="Default"/>
        <w:spacing w:line="276" w:lineRule="auto"/>
        <w:ind w:firstLine="567"/>
        <w:jc w:val="both"/>
        <w:rPr>
          <w:sz w:val="28"/>
          <w:szCs w:val="28"/>
        </w:rPr>
      </w:pPr>
    </w:p>
    <w:p w:rsidR="004D47E3" w:rsidRDefault="004D47E3" w:rsidP="004D47E3">
      <w:pPr>
        <w:pStyle w:val="Default"/>
        <w:spacing w:line="276" w:lineRule="auto"/>
        <w:ind w:firstLine="567"/>
        <w:jc w:val="both"/>
        <w:rPr>
          <w:sz w:val="28"/>
          <w:szCs w:val="28"/>
        </w:rPr>
      </w:pPr>
      <w:r>
        <w:rPr>
          <w:sz w:val="28"/>
          <w:szCs w:val="28"/>
        </w:rPr>
        <w:t xml:space="preserve">О присуждении Ивановой Светлане Вячеславовне, гражданке РФ, ученой степени кандидата медицинских наук. </w:t>
      </w:r>
    </w:p>
    <w:p w:rsidR="004D47E3" w:rsidRDefault="004D47E3" w:rsidP="004D47E3">
      <w:pPr>
        <w:pStyle w:val="Default"/>
        <w:spacing w:line="276" w:lineRule="auto"/>
        <w:ind w:firstLine="567"/>
        <w:jc w:val="both"/>
        <w:rPr>
          <w:sz w:val="28"/>
          <w:szCs w:val="28"/>
        </w:rPr>
      </w:pPr>
      <w:r>
        <w:rPr>
          <w:sz w:val="28"/>
          <w:szCs w:val="28"/>
        </w:rPr>
        <w:t xml:space="preserve">Диссертация «Создание прогностической модели </w:t>
      </w:r>
      <w:proofErr w:type="spellStart"/>
      <w:r>
        <w:rPr>
          <w:sz w:val="28"/>
          <w:szCs w:val="28"/>
        </w:rPr>
        <w:t>лимфомы</w:t>
      </w:r>
      <w:proofErr w:type="spellEnd"/>
      <w:r>
        <w:rPr>
          <w:sz w:val="28"/>
          <w:szCs w:val="28"/>
        </w:rPr>
        <w:t xml:space="preserve"> </w:t>
      </w:r>
      <w:proofErr w:type="spellStart"/>
      <w:r>
        <w:rPr>
          <w:sz w:val="28"/>
          <w:szCs w:val="28"/>
        </w:rPr>
        <w:t>Ходжкина</w:t>
      </w:r>
      <w:proofErr w:type="spellEnd"/>
      <w:r>
        <w:rPr>
          <w:sz w:val="28"/>
          <w:szCs w:val="28"/>
        </w:rPr>
        <w:t xml:space="preserve"> у больных «периода взросления» (подростковый и юношеский возраст)» представлена на соискание ученой степени кандидата медицинских наук по специальности: 14.01.12 – онкология принята к защите 20.06.2017г. (протокол № 10) диссертационным советом</w:t>
      </w:r>
      <w:proofErr w:type="gramStart"/>
      <w:r>
        <w:rPr>
          <w:sz w:val="28"/>
          <w:szCs w:val="28"/>
        </w:rPr>
        <w:t xml:space="preserve"> Д</w:t>
      </w:r>
      <w:proofErr w:type="gramEnd"/>
      <w:r>
        <w:rPr>
          <w:sz w:val="28"/>
          <w:szCs w:val="28"/>
        </w:rPr>
        <w:t xml:space="preserve"> 208.052.01 на базе федерального государственного бюджетного учреждения «Национальный медицинский исследовательский центр онкологии им.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 386/</w:t>
      </w:r>
      <w:proofErr w:type="spellStart"/>
      <w:r>
        <w:rPr>
          <w:sz w:val="28"/>
          <w:szCs w:val="28"/>
        </w:rPr>
        <w:t>нк</w:t>
      </w:r>
      <w:proofErr w:type="spellEnd"/>
      <w:r>
        <w:rPr>
          <w:sz w:val="28"/>
          <w:szCs w:val="28"/>
        </w:rPr>
        <w:t xml:space="preserve"> от 27.04.2017г.).</w:t>
      </w:r>
      <w:proofErr w:type="gramEnd"/>
    </w:p>
    <w:p w:rsidR="004D47E3" w:rsidRDefault="004D47E3" w:rsidP="004D47E3">
      <w:pPr>
        <w:ind w:firstLine="567"/>
        <w:jc w:val="both"/>
        <w:rPr>
          <w:sz w:val="28"/>
          <w:szCs w:val="28"/>
        </w:rPr>
      </w:pPr>
      <w:r>
        <w:rPr>
          <w:sz w:val="28"/>
          <w:szCs w:val="28"/>
        </w:rPr>
        <w:t>Соискатель Иванова Светлана Вячеславовна, дата рождения 25.12.1974 г., в 1997 году окончила Санкт-Петербургскую Государственную педиатрическую медицинскую Академию по специальности педиатрия. В 2001 году зачислена в клиническую ординатуру НИИ онкологии им. проф. Н.Н. Петрова, которую закончила в 2003 году. С июля 2003 года работала врачом детским онкологом онкологического отделения СПБ ГБУЗ «</w:t>
      </w:r>
      <w:r>
        <w:rPr>
          <w:bCs/>
          <w:sz w:val="28"/>
          <w:szCs w:val="28"/>
        </w:rPr>
        <w:t>Детский санаторий «Солнечное</w:t>
      </w:r>
      <w:r>
        <w:rPr>
          <w:sz w:val="28"/>
          <w:szCs w:val="28"/>
        </w:rPr>
        <w:t xml:space="preserve">». С января 2015 года работает врачом детским онкологом отделения химиотерапии и комбинированного лечения злокачественных опухолей у детей ФГБУ «НМИЦ онкологии им. Н.Н. Петрова» Минздрава России. Удостоверение № 484 о сдаче кандидатских </w:t>
      </w:r>
      <w:r>
        <w:rPr>
          <w:sz w:val="28"/>
          <w:szCs w:val="28"/>
        </w:rPr>
        <w:lastRenderedPageBreak/>
        <w:t>экзаменов выдано 28.10.2016г. ФГБУ «НИИ онкологии им. проф. Н.Н. Петрова» Минздрава России.</w:t>
      </w:r>
    </w:p>
    <w:p w:rsidR="004D47E3" w:rsidRDefault="004D47E3" w:rsidP="004D47E3">
      <w:pPr>
        <w:ind w:firstLine="567"/>
        <w:jc w:val="both"/>
        <w:rPr>
          <w:rFonts w:cstheme="minorBidi"/>
          <w:sz w:val="28"/>
          <w:szCs w:val="28"/>
        </w:rPr>
      </w:pPr>
      <w:r>
        <w:rPr>
          <w:sz w:val="28"/>
          <w:szCs w:val="28"/>
        </w:rPr>
        <w:t>Диссертация выполнена в отделении химиотерапии и комбинированного лечения злокачественных опухолей у детей ФГБУ «НМИЦ онкологии им. Н.Н. Петрова» Минздрава России.</w:t>
      </w:r>
    </w:p>
    <w:p w:rsidR="004D47E3" w:rsidRDefault="004D47E3" w:rsidP="004D47E3">
      <w:pPr>
        <w:pStyle w:val="Default"/>
        <w:spacing w:line="276" w:lineRule="auto"/>
        <w:ind w:firstLine="567"/>
        <w:jc w:val="both"/>
        <w:rPr>
          <w:sz w:val="28"/>
          <w:szCs w:val="28"/>
        </w:rPr>
      </w:pPr>
    </w:p>
    <w:p w:rsidR="004D47E3" w:rsidRDefault="004D47E3" w:rsidP="004D47E3">
      <w:pPr>
        <w:pStyle w:val="Default"/>
        <w:spacing w:line="276" w:lineRule="auto"/>
        <w:ind w:firstLine="567"/>
        <w:jc w:val="both"/>
        <w:rPr>
          <w:sz w:val="28"/>
          <w:szCs w:val="28"/>
        </w:rPr>
      </w:pPr>
    </w:p>
    <w:p w:rsidR="004D47E3" w:rsidRDefault="004D47E3" w:rsidP="004D47E3">
      <w:pPr>
        <w:pStyle w:val="Default"/>
        <w:spacing w:line="276" w:lineRule="auto"/>
        <w:ind w:firstLine="567"/>
        <w:jc w:val="both"/>
        <w:rPr>
          <w:sz w:val="28"/>
          <w:szCs w:val="28"/>
        </w:rPr>
      </w:pPr>
    </w:p>
    <w:p w:rsidR="004D47E3" w:rsidRDefault="004D47E3" w:rsidP="004D47E3">
      <w:pPr>
        <w:pStyle w:val="Default"/>
        <w:spacing w:line="276" w:lineRule="auto"/>
        <w:ind w:firstLine="567"/>
        <w:jc w:val="both"/>
        <w:rPr>
          <w:sz w:val="28"/>
          <w:szCs w:val="28"/>
        </w:rPr>
      </w:pPr>
      <w:r>
        <w:rPr>
          <w:sz w:val="28"/>
          <w:szCs w:val="28"/>
        </w:rPr>
        <w:t xml:space="preserve">Научный руководитель: </w:t>
      </w:r>
    </w:p>
    <w:p w:rsidR="004D47E3" w:rsidRDefault="004D47E3" w:rsidP="004D47E3">
      <w:pPr>
        <w:ind w:firstLine="567"/>
        <w:jc w:val="both"/>
        <w:rPr>
          <w:bCs/>
          <w:sz w:val="28"/>
          <w:szCs w:val="28"/>
        </w:rPr>
      </w:pPr>
      <w:r>
        <w:rPr>
          <w:sz w:val="28"/>
          <w:szCs w:val="28"/>
        </w:rPr>
        <w:t xml:space="preserve">- </w:t>
      </w:r>
      <w:r>
        <w:rPr>
          <w:bCs/>
          <w:sz w:val="28"/>
          <w:szCs w:val="28"/>
        </w:rPr>
        <w:t>Доктор медицинских наук, заведующий отделением химиотерапии и комбинированного лечения злокачественных опухолей у детей ФГБУ «НМИЦ онкологии им. Н.Н. Петрова»</w:t>
      </w:r>
      <w:r>
        <w:rPr>
          <w:sz w:val="28"/>
          <w:szCs w:val="28"/>
        </w:rPr>
        <w:t xml:space="preserve"> Минздрава России</w:t>
      </w:r>
      <w:r>
        <w:rPr>
          <w:bCs/>
          <w:sz w:val="28"/>
          <w:szCs w:val="28"/>
        </w:rPr>
        <w:t xml:space="preserve"> </w:t>
      </w:r>
      <w:proofErr w:type="spellStart"/>
      <w:r>
        <w:rPr>
          <w:b/>
          <w:bCs/>
          <w:sz w:val="28"/>
          <w:szCs w:val="28"/>
        </w:rPr>
        <w:t>Кулева</w:t>
      </w:r>
      <w:proofErr w:type="spellEnd"/>
      <w:r>
        <w:rPr>
          <w:b/>
          <w:bCs/>
          <w:sz w:val="28"/>
          <w:szCs w:val="28"/>
        </w:rPr>
        <w:t xml:space="preserve"> Светлана Александровна</w:t>
      </w:r>
      <w:r>
        <w:rPr>
          <w:bCs/>
          <w:sz w:val="28"/>
          <w:szCs w:val="28"/>
        </w:rPr>
        <w:t>.</w:t>
      </w:r>
    </w:p>
    <w:p w:rsidR="004D47E3" w:rsidRDefault="004D47E3" w:rsidP="004D47E3">
      <w:pPr>
        <w:ind w:firstLine="567"/>
        <w:jc w:val="both"/>
        <w:rPr>
          <w:bCs/>
          <w:sz w:val="28"/>
          <w:szCs w:val="28"/>
        </w:rPr>
      </w:pPr>
    </w:p>
    <w:p w:rsidR="004D47E3" w:rsidRDefault="004D47E3" w:rsidP="004D47E3">
      <w:pPr>
        <w:ind w:firstLine="567"/>
        <w:jc w:val="both"/>
        <w:rPr>
          <w:sz w:val="28"/>
          <w:szCs w:val="28"/>
        </w:rPr>
      </w:pPr>
      <w:r>
        <w:rPr>
          <w:sz w:val="28"/>
          <w:szCs w:val="28"/>
        </w:rPr>
        <w:t xml:space="preserve">Официальные оппоненты: </w:t>
      </w:r>
    </w:p>
    <w:p w:rsidR="004D47E3" w:rsidRDefault="004D47E3" w:rsidP="004D47E3">
      <w:pPr>
        <w:ind w:firstLine="567"/>
        <w:jc w:val="both"/>
        <w:rPr>
          <w:sz w:val="28"/>
          <w:szCs w:val="28"/>
        </w:rPr>
      </w:pPr>
    </w:p>
    <w:p w:rsidR="004D47E3" w:rsidRDefault="004D47E3" w:rsidP="004D47E3">
      <w:pPr>
        <w:ind w:firstLine="567"/>
        <w:jc w:val="both"/>
        <w:rPr>
          <w:sz w:val="28"/>
          <w:szCs w:val="28"/>
        </w:rPr>
      </w:pPr>
      <w:r>
        <w:rPr>
          <w:rStyle w:val="a3"/>
        </w:rPr>
        <w:t>-</w:t>
      </w:r>
      <w:r>
        <w:rPr>
          <w:sz w:val="28"/>
          <w:szCs w:val="28"/>
        </w:rPr>
        <w:t xml:space="preserve"> Доктор медицинских наук, профессор кафедры гематологии, трансфузиологии и трансплантологии ФПО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r>
        <w:rPr>
          <w:b/>
          <w:sz w:val="28"/>
          <w:szCs w:val="28"/>
        </w:rPr>
        <w:t>Семенова Елена Владимировна</w:t>
      </w:r>
      <w:r>
        <w:rPr>
          <w:sz w:val="28"/>
          <w:szCs w:val="28"/>
        </w:rPr>
        <w:t>.</w:t>
      </w:r>
    </w:p>
    <w:p w:rsidR="004D47E3" w:rsidRDefault="004D47E3" w:rsidP="004D47E3">
      <w:pPr>
        <w:ind w:firstLine="567"/>
        <w:jc w:val="both"/>
        <w:rPr>
          <w:sz w:val="28"/>
          <w:szCs w:val="28"/>
        </w:rPr>
      </w:pPr>
    </w:p>
    <w:p w:rsidR="004D47E3" w:rsidRDefault="004D47E3" w:rsidP="004D47E3">
      <w:pPr>
        <w:ind w:firstLine="567"/>
        <w:jc w:val="both"/>
        <w:rPr>
          <w:sz w:val="28"/>
          <w:szCs w:val="28"/>
        </w:rPr>
      </w:pPr>
      <w:r>
        <w:rPr>
          <w:sz w:val="28"/>
          <w:szCs w:val="28"/>
        </w:rPr>
        <w:t xml:space="preserve">- Доктор медицинских наук, профессор, заведующий радиотерапевтическим отделением №1 Федерального государственного бюджетного учреждения «Российский научный центр радиологии и хирургических технологий» Министерства здравоохранения Российской Федерации, </w:t>
      </w:r>
      <w:r>
        <w:rPr>
          <w:b/>
          <w:sz w:val="28"/>
          <w:szCs w:val="28"/>
        </w:rPr>
        <w:t>Ильин Николай Васильевич</w:t>
      </w:r>
      <w:r>
        <w:rPr>
          <w:sz w:val="28"/>
          <w:szCs w:val="28"/>
        </w:rPr>
        <w:t>.</w:t>
      </w:r>
    </w:p>
    <w:p w:rsidR="004D47E3" w:rsidRDefault="004D47E3" w:rsidP="004D47E3">
      <w:pPr>
        <w:ind w:firstLine="567"/>
        <w:jc w:val="both"/>
        <w:rPr>
          <w:sz w:val="28"/>
          <w:szCs w:val="28"/>
        </w:rPr>
      </w:pPr>
      <w:r>
        <w:rPr>
          <w:sz w:val="28"/>
          <w:szCs w:val="28"/>
        </w:rPr>
        <w:t>Официальные оппоненты дали положительные отзывы на диссертацию.</w:t>
      </w:r>
    </w:p>
    <w:p w:rsidR="004D47E3" w:rsidRDefault="004D47E3" w:rsidP="004D47E3">
      <w:pPr>
        <w:suppressAutoHyphens/>
        <w:ind w:firstLine="567"/>
        <w:jc w:val="both"/>
        <w:rPr>
          <w:sz w:val="28"/>
          <w:szCs w:val="28"/>
        </w:rPr>
      </w:pPr>
    </w:p>
    <w:p w:rsidR="004D47E3" w:rsidRDefault="004D47E3" w:rsidP="004D47E3">
      <w:pPr>
        <w:ind w:firstLine="567"/>
        <w:jc w:val="both"/>
        <w:rPr>
          <w:sz w:val="28"/>
          <w:szCs w:val="28"/>
        </w:rPr>
      </w:pPr>
      <w:r>
        <w:rPr>
          <w:b/>
          <w:sz w:val="28"/>
          <w:szCs w:val="28"/>
        </w:rPr>
        <w:t>Ведущая организация:</w:t>
      </w:r>
      <w:r>
        <w:rPr>
          <w:sz w:val="28"/>
          <w:szCs w:val="28"/>
        </w:rPr>
        <w:t xml:space="preserve"> </w:t>
      </w:r>
      <w:proofErr w:type="gramStart"/>
      <w:r>
        <w:rPr>
          <w:sz w:val="28"/>
          <w:szCs w:val="28"/>
        </w:rP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дала положительный отзыв на диссертацию, подписанный  доктором медицинских наук, профессором, заведующим отделением химиотерапии НИИ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w:t>
      </w:r>
      <w:r>
        <w:rPr>
          <w:b/>
          <w:sz w:val="28"/>
          <w:szCs w:val="28"/>
        </w:rPr>
        <w:t>Гольдбергом Виктором Евгеньевичем</w:t>
      </w:r>
      <w:r>
        <w:rPr>
          <w:sz w:val="28"/>
          <w:szCs w:val="28"/>
        </w:rPr>
        <w:t>, и указала, что по своей актуальности, научной новизне, объему выполненных исследований, практической значимости полученных результатов работа</w:t>
      </w:r>
      <w:proofErr w:type="gramEnd"/>
      <w:r>
        <w:rPr>
          <w:sz w:val="28"/>
          <w:szCs w:val="28"/>
        </w:rPr>
        <w:t xml:space="preserve"> полностью соответствует требованиям п. 9 Положения о порядке присуждения ученых степеней, утвержденного Постановлением Правительства РФ № 842 от 24.09.2013 (с изменениями от 21.04.2016г. №335), предъявляемым к диссертациям на соискание ученой степени кандидата наук, а соискатель </w:t>
      </w:r>
      <w:r>
        <w:rPr>
          <w:sz w:val="28"/>
          <w:szCs w:val="28"/>
        </w:rPr>
        <w:lastRenderedPageBreak/>
        <w:t xml:space="preserve">заслуживает присуждения искомой степени по специальности: 14.01.12 – онкология. </w:t>
      </w:r>
    </w:p>
    <w:p w:rsidR="004D47E3" w:rsidRDefault="004D47E3" w:rsidP="004D47E3">
      <w:pPr>
        <w:ind w:firstLine="567"/>
        <w:jc w:val="both"/>
        <w:rPr>
          <w:sz w:val="28"/>
          <w:szCs w:val="28"/>
        </w:rPr>
      </w:pPr>
    </w:p>
    <w:p w:rsidR="004D47E3" w:rsidRDefault="004D47E3" w:rsidP="004D47E3">
      <w:pPr>
        <w:ind w:firstLine="567"/>
        <w:jc w:val="both"/>
        <w:rPr>
          <w:sz w:val="28"/>
          <w:szCs w:val="28"/>
        </w:rPr>
      </w:pPr>
      <w:r>
        <w:rPr>
          <w:sz w:val="28"/>
          <w:szCs w:val="28"/>
        </w:rPr>
        <w:t xml:space="preserve">На автореферат поступил отзыв </w:t>
      </w:r>
      <w:proofErr w:type="gramStart"/>
      <w:r>
        <w:rPr>
          <w:sz w:val="28"/>
          <w:szCs w:val="28"/>
        </w:rPr>
        <w:t>от</w:t>
      </w:r>
      <w:proofErr w:type="gramEnd"/>
      <w:r>
        <w:rPr>
          <w:sz w:val="28"/>
          <w:szCs w:val="28"/>
        </w:rPr>
        <w:t xml:space="preserve">: </w:t>
      </w:r>
    </w:p>
    <w:p w:rsidR="004D47E3" w:rsidRDefault="004D47E3" w:rsidP="004D47E3">
      <w:pPr>
        <w:ind w:firstLine="567"/>
        <w:rPr>
          <w:rFonts w:cstheme="minorBidi"/>
          <w:sz w:val="28"/>
          <w:szCs w:val="28"/>
        </w:rPr>
      </w:pPr>
      <w:r>
        <w:rPr>
          <w:sz w:val="28"/>
          <w:szCs w:val="28"/>
        </w:rPr>
        <w:t xml:space="preserve">- кандидата медицинских наук </w:t>
      </w:r>
      <w:proofErr w:type="spellStart"/>
      <w:r>
        <w:rPr>
          <w:b/>
          <w:sz w:val="28"/>
          <w:szCs w:val="28"/>
        </w:rPr>
        <w:t>Диникиной</w:t>
      </w:r>
      <w:proofErr w:type="spellEnd"/>
      <w:r>
        <w:rPr>
          <w:b/>
          <w:sz w:val="28"/>
          <w:szCs w:val="28"/>
        </w:rPr>
        <w:t xml:space="preserve"> Юлии Валерьевны</w:t>
      </w:r>
      <w:r>
        <w:rPr>
          <w:sz w:val="28"/>
          <w:szCs w:val="28"/>
        </w:rPr>
        <w:t xml:space="preserve">, заведующей отделением химиотерапии </w:t>
      </w:r>
      <w:proofErr w:type="spellStart"/>
      <w:r>
        <w:rPr>
          <w:sz w:val="28"/>
          <w:szCs w:val="28"/>
        </w:rPr>
        <w:t>онкогематологических</w:t>
      </w:r>
      <w:proofErr w:type="spellEnd"/>
      <w:r>
        <w:rPr>
          <w:sz w:val="28"/>
          <w:szCs w:val="28"/>
        </w:rPr>
        <w:t xml:space="preserve"> заболеваний и трансплантации костного мозга для детей Федерального государственного бюджетного учреждения «Национальный медицинский исследовательский центр им. В. А. </w:t>
      </w:r>
      <w:proofErr w:type="spellStart"/>
      <w:r>
        <w:rPr>
          <w:sz w:val="28"/>
          <w:szCs w:val="28"/>
        </w:rPr>
        <w:t>Алмазова</w:t>
      </w:r>
      <w:proofErr w:type="spellEnd"/>
      <w:r>
        <w:rPr>
          <w:sz w:val="28"/>
          <w:szCs w:val="28"/>
        </w:rPr>
        <w:t>» Министерства здравоохранения российской Федерации.</w:t>
      </w:r>
    </w:p>
    <w:p w:rsidR="004D47E3" w:rsidRDefault="004D47E3" w:rsidP="004D47E3">
      <w:pPr>
        <w:ind w:firstLine="567"/>
        <w:rPr>
          <w:sz w:val="28"/>
          <w:szCs w:val="28"/>
        </w:rPr>
      </w:pPr>
      <w:r>
        <w:rPr>
          <w:sz w:val="28"/>
          <w:szCs w:val="28"/>
        </w:rPr>
        <w:t>Отзыв положительный, не содержит замечаний.</w:t>
      </w:r>
    </w:p>
    <w:p w:rsidR="004D47E3" w:rsidRDefault="004D47E3" w:rsidP="004D47E3">
      <w:pPr>
        <w:ind w:firstLine="567"/>
        <w:jc w:val="both"/>
        <w:rPr>
          <w:sz w:val="28"/>
          <w:szCs w:val="28"/>
        </w:rPr>
      </w:pPr>
      <w:r>
        <w:rPr>
          <w:sz w:val="28"/>
          <w:szCs w:val="28"/>
        </w:rPr>
        <w:t xml:space="preserve">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4D47E3" w:rsidRDefault="004D47E3" w:rsidP="004D47E3">
      <w:pPr>
        <w:ind w:firstLine="567"/>
        <w:jc w:val="both"/>
        <w:rPr>
          <w:sz w:val="28"/>
          <w:szCs w:val="28"/>
        </w:rPr>
      </w:pPr>
      <w:r>
        <w:rPr>
          <w:sz w:val="28"/>
          <w:szCs w:val="28"/>
        </w:rPr>
        <w:t xml:space="preserve">Соискатель имеет 27 опубликованных работ по теме диссертации, в том числе 7 работ, опубликованных в рецензируемых журналах, рекомендованных ВАК. </w:t>
      </w:r>
    </w:p>
    <w:p w:rsidR="004D47E3" w:rsidRDefault="004D47E3" w:rsidP="004D47E3">
      <w:pPr>
        <w:pStyle w:val="Default"/>
        <w:spacing w:line="276" w:lineRule="auto"/>
        <w:ind w:firstLine="567"/>
        <w:jc w:val="both"/>
        <w:rPr>
          <w:sz w:val="28"/>
          <w:szCs w:val="28"/>
        </w:rPr>
      </w:pPr>
      <w:r>
        <w:rPr>
          <w:sz w:val="28"/>
          <w:szCs w:val="28"/>
        </w:rPr>
        <w:t xml:space="preserve">Основные работы: </w:t>
      </w:r>
    </w:p>
    <w:p w:rsidR="004D47E3" w:rsidRDefault="004D47E3" w:rsidP="004D47E3">
      <w:pPr>
        <w:pStyle w:val="a4"/>
        <w:numPr>
          <w:ilvl w:val="0"/>
          <w:numId w:val="3"/>
        </w:numPr>
        <w:spacing w:after="0"/>
        <w:ind w:left="0" w:firstLine="567"/>
        <w:jc w:val="both"/>
        <w:rPr>
          <w:rFonts w:ascii="Times New Roman" w:hAnsi="Times New Roman"/>
          <w:i/>
          <w:sz w:val="28"/>
          <w:szCs w:val="28"/>
        </w:rPr>
      </w:pPr>
      <w:proofErr w:type="spellStart"/>
      <w:r>
        <w:rPr>
          <w:rFonts w:ascii="Times New Roman" w:hAnsi="Times New Roman"/>
          <w:sz w:val="28"/>
          <w:szCs w:val="28"/>
        </w:rPr>
        <w:t>Кулева</w:t>
      </w:r>
      <w:proofErr w:type="spellEnd"/>
      <w:r>
        <w:rPr>
          <w:rFonts w:ascii="Times New Roman" w:hAnsi="Times New Roman"/>
          <w:sz w:val="28"/>
          <w:szCs w:val="28"/>
        </w:rPr>
        <w:t xml:space="preserve"> С.А., </w:t>
      </w:r>
      <w:r>
        <w:rPr>
          <w:rFonts w:ascii="Times New Roman" w:hAnsi="Times New Roman"/>
          <w:b/>
          <w:sz w:val="28"/>
          <w:szCs w:val="28"/>
        </w:rPr>
        <w:t>Иванова С.В.</w:t>
      </w:r>
      <w:r>
        <w:rPr>
          <w:rFonts w:ascii="Times New Roman" w:hAnsi="Times New Roman"/>
          <w:sz w:val="28"/>
          <w:szCs w:val="28"/>
        </w:rPr>
        <w:t xml:space="preserve">, </w:t>
      </w:r>
      <w:proofErr w:type="spellStart"/>
      <w:r>
        <w:rPr>
          <w:rFonts w:ascii="Times New Roman" w:hAnsi="Times New Roman"/>
          <w:sz w:val="28"/>
          <w:szCs w:val="28"/>
        </w:rPr>
        <w:t>Карицкий</w:t>
      </w:r>
      <w:proofErr w:type="spellEnd"/>
      <w:r>
        <w:rPr>
          <w:rFonts w:ascii="Times New Roman" w:hAnsi="Times New Roman"/>
          <w:sz w:val="28"/>
          <w:szCs w:val="28"/>
        </w:rPr>
        <w:t xml:space="preserve"> А.П., Звягинцева Д.А. Однофакторная линейная регрессионная модель </w:t>
      </w:r>
      <w:proofErr w:type="spellStart"/>
      <w:r>
        <w:rPr>
          <w:rFonts w:ascii="Times New Roman" w:hAnsi="Times New Roman"/>
          <w:sz w:val="28"/>
          <w:szCs w:val="28"/>
        </w:rPr>
        <w:t>лимфомы</w:t>
      </w:r>
      <w:proofErr w:type="spellEnd"/>
      <w:r>
        <w:rPr>
          <w:rFonts w:ascii="Times New Roman" w:hAnsi="Times New Roman"/>
          <w:sz w:val="28"/>
          <w:szCs w:val="28"/>
        </w:rPr>
        <w:t xml:space="preserve"> </w:t>
      </w:r>
      <w:proofErr w:type="spellStart"/>
      <w:r>
        <w:rPr>
          <w:rFonts w:ascii="Times New Roman" w:hAnsi="Times New Roman"/>
          <w:sz w:val="28"/>
          <w:szCs w:val="28"/>
        </w:rPr>
        <w:t>Ходжкина</w:t>
      </w:r>
      <w:proofErr w:type="spellEnd"/>
      <w:r>
        <w:rPr>
          <w:rFonts w:ascii="Times New Roman" w:hAnsi="Times New Roman"/>
          <w:sz w:val="28"/>
          <w:szCs w:val="28"/>
        </w:rPr>
        <w:t xml:space="preserve"> у подростков // Вопросы онкологии. – 2017. – Т.64 - №2. – С. 320-325. Авторский вклад – 70%.  </w:t>
      </w:r>
      <w:r>
        <w:rPr>
          <w:rFonts w:ascii="Times New Roman" w:hAnsi="Times New Roman"/>
          <w:i/>
          <w:sz w:val="28"/>
          <w:szCs w:val="28"/>
        </w:rPr>
        <w:t xml:space="preserve">В статье проанализированы сведения о 106 подростках в возрасте от 10 до 18 лет с верифицированной </w:t>
      </w:r>
      <w:proofErr w:type="spellStart"/>
      <w:r>
        <w:rPr>
          <w:rFonts w:ascii="Times New Roman" w:hAnsi="Times New Roman"/>
          <w:i/>
          <w:sz w:val="28"/>
          <w:szCs w:val="28"/>
        </w:rPr>
        <w:t>лимфомой</w:t>
      </w:r>
      <w:proofErr w:type="spellEnd"/>
      <w:r>
        <w:rPr>
          <w:rFonts w:ascii="Times New Roman" w:hAnsi="Times New Roman"/>
          <w:i/>
          <w:sz w:val="28"/>
          <w:szCs w:val="28"/>
        </w:rPr>
        <w:t xml:space="preserve"> </w:t>
      </w:r>
      <w:proofErr w:type="spellStart"/>
      <w:r>
        <w:rPr>
          <w:rFonts w:ascii="Times New Roman" w:hAnsi="Times New Roman"/>
          <w:i/>
          <w:sz w:val="28"/>
          <w:szCs w:val="28"/>
        </w:rPr>
        <w:t>Ходжкина</w:t>
      </w:r>
      <w:proofErr w:type="spellEnd"/>
      <w:r>
        <w:rPr>
          <w:rFonts w:ascii="Times New Roman" w:hAnsi="Times New Roman"/>
          <w:i/>
          <w:sz w:val="28"/>
          <w:szCs w:val="28"/>
        </w:rPr>
        <w:t xml:space="preserve">, сделан вывод об обоснованности подбора лечебных нагрузок в зависимости от стратификации каждого пациента в определенную группу риска. </w:t>
      </w:r>
    </w:p>
    <w:p w:rsidR="004D47E3" w:rsidRDefault="004D47E3" w:rsidP="004D47E3">
      <w:pPr>
        <w:pStyle w:val="a4"/>
        <w:numPr>
          <w:ilvl w:val="0"/>
          <w:numId w:val="3"/>
        </w:numPr>
        <w:spacing w:after="0"/>
        <w:ind w:left="0" w:firstLine="567"/>
        <w:jc w:val="both"/>
        <w:rPr>
          <w:rFonts w:ascii="Times New Roman" w:hAnsi="Times New Roman"/>
          <w:i/>
          <w:color w:val="000000"/>
          <w:sz w:val="28"/>
          <w:szCs w:val="28"/>
        </w:rPr>
      </w:pPr>
      <w:r>
        <w:rPr>
          <w:rFonts w:ascii="Times New Roman" w:hAnsi="Times New Roman"/>
          <w:b/>
          <w:sz w:val="28"/>
          <w:szCs w:val="28"/>
        </w:rPr>
        <w:t>Иванова С.В.</w:t>
      </w:r>
      <w:r>
        <w:rPr>
          <w:rFonts w:ascii="Times New Roman" w:hAnsi="Times New Roman"/>
          <w:sz w:val="28"/>
          <w:szCs w:val="28"/>
        </w:rPr>
        <w:t xml:space="preserve">, </w:t>
      </w:r>
      <w:proofErr w:type="spellStart"/>
      <w:r>
        <w:rPr>
          <w:rFonts w:ascii="Times New Roman" w:hAnsi="Times New Roman"/>
          <w:sz w:val="28"/>
          <w:szCs w:val="28"/>
        </w:rPr>
        <w:t>Кулева</w:t>
      </w:r>
      <w:proofErr w:type="spellEnd"/>
      <w:r>
        <w:rPr>
          <w:rFonts w:ascii="Times New Roman" w:hAnsi="Times New Roman"/>
          <w:sz w:val="28"/>
          <w:szCs w:val="28"/>
        </w:rPr>
        <w:t xml:space="preserve"> С.А., </w:t>
      </w:r>
      <w:proofErr w:type="spellStart"/>
      <w:r>
        <w:rPr>
          <w:rFonts w:ascii="Times New Roman" w:hAnsi="Times New Roman"/>
          <w:sz w:val="28"/>
          <w:szCs w:val="28"/>
        </w:rPr>
        <w:t>Карицкий</w:t>
      </w:r>
      <w:proofErr w:type="spellEnd"/>
      <w:r>
        <w:rPr>
          <w:rFonts w:ascii="Times New Roman" w:hAnsi="Times New Roman"/>
          <w:sz w:val="28"/>
          <w:szCs w:val="28"/>
        </w:rPr>
        <w:t xml:space="preserve"> А.П., </w:t>
      </w:r>
      <w:proofErr w:type="spellStart"/>
      <w:r>
        <w:rPr>
          <w:rFonts w:ascii="Times New Roman" w:hAnsi="Times New Roman"/>
          <w:sz w:val="28"/>
          <w:szCs w:val="28"/>
        </w:rPr>
        <w:t>Семиглазова</w:t>
      </w:r>
      <w:proofErr w:type="spellEnd"/>
      <w:r>
        <w:rPr>
          <w:rFonts w:ascii="Times New Roman" w:hAnsi="Times New Roman"/>
          <w:sz w:val="28"/>
          <w:szCs w:val="28"/>
        </w:rPr>
        <w:t xml:space="preserve"> Т.Ю. Создание статистической модели для прогнозирования </w:t>
      </w:r>
      <w:proofErr w:type="spellStart"/>
      <w:r>
        <w:rPr>
          <w:rFonts w:ascii="Times New Roman" w:hAnsi="Times New Roman"/>
          <w:sz w:val="28"/>
          <w:szCs w:val="28"/>
        </w:rPr>
        <w:t>лимфомы</w:t>
      </w:r>
      <w:proofErr w:type="spellEnd"/>
      <w:r>
        <w:rPr>
          <w:rFonts w:ascii="Times New Roman" w:hAnsi="Times New Roman"/>
          <w:sz w:val="28"/>
          <w:szCs w:val="28"/>
        </w:rPr>
        <w:t xml:space="preserve"> </w:t>
      </w:r>
      <w:proofErr w:type="spellStart"/>
      <w:r>
        <w:rPr>
          <w:rFonts w:ascii="Times New Roman" w:hAnsi="Times New Roman"/>
          <w:sz w:val="28"/>
          <w:szCs w:val="28"/>
        </w:rPr>
        <w:t>Ходжкина</w:t>
      </w:r>
      <w:proofErr w:type="spellEnd"/>
      <w:r>
        <w:rPr>
          <w:rFonts w:ascii="Times New Roman" w:hAnsi="Times New Roman"/>
          <w:sz w:val="28"/>
          <w:szCs w:val="28"/>
        </w:rPr>
        <w:t xml:space="preserve"> у молодых взрослых // Вопросы онкологии. – 2016. - № 2. – С. 285-289. Авторский вклад – 70%.  </w:t>
      </w:r>
      <w:r>
        <w:rPr>
          <w:rFonts w:ascii="Times New Roman" w:hAnsi="Times New Roman"/>
          <w:i/>
          <w:sz w:val="28"/>
          <w:szCs w:val="28"/>
        </w:rPr>
        <w:t xml:space="preserve">В работе </w:t>
      </w:r>
      <w:r>
        <w:rPr>
          <w:rFonts w:ascii="Times New Roman" w:hAnsi="Times New Roman"/>
          <w:i/>
          <w:color w:val="000000"/>
          <w:sz w:val="28"/>
          <w:szCs w:val="28"/>
        </w:rPr>
        <w:t xml:space="preserve">на основе </w:t>
      </w:r>
      <w:r>
        <w:rPr>
          <w:rFonts w:ascii="Times New Roman" w:hAnsi="Times New Roman"/>
          <w:i/>
          <w:sz w:val="28"/>
          <w:szCs w:val="28"/>
        </w:rPr>
        <w:t>сведений о 87 пациентах в возрасте 19-29 лет</w:t>
      </w:r>
      <w:r>
        <w:rPr>
          <w:rFonts w:ascii="Times New Roman" w:hAnsi="Times New Roman"/>
          <w:i/>
          <w:color w:val="000000"/>
          <w:sz w:val="28"/>
          <w:szCs w:val="28"/>
        </w:rPr>
        <w:t xml:space="preserve"> создана многомерная корреляционная матрица детерминант, дающих информацию о степени влияния на выживаемость молодых взрослых с </w:t>
      </w:r>
      <w:proofErr w:type="spellStart"/>
      <w:r>
        <w:rPr>
          <w:rFonts w:ascii="Times New Roman" w:hAnsi="Times New Roman"/>
          <w:i/>
          <w:color w:val="000000"/>
          <w:sz w:val="28"/>
          <w:szCs w:val="28"/>
        </w:rPr>
        <w:t>лимфомой</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Ходжкина</w:t>
      </w:r>
      <w:proofErr w:type="spellEnd"/>
      <w:r>
        <w:rPr>
          <w:rFonts w:ascii="Times New Roman" w:hAnsi="Times New Roman"/>
          <w:i/>
          <w:color w:val="000000"/>
          <w:sz w:val="28"/>
          <w:szCs w:val="28"/>
        </w:rPr>
        <w:t xml:space="preserve"> каждой переменной, а также об эффекте взаимодействия этих переменных между собой, с </w:t>
      </w:r>
      <w:proofErr w:type="gramStart"/>
      <w:r>
        <w:rPr>
          <w:rFonts w:ascii="Times New Roman" w:hAnsi="Times New Roman"/>
          <w:i/>
          <w:color w:val="000000"/>
          <w:sz w:val="28"/>
          <w:szCs w:val="28"/>
        </w:rPr>
        <w:t>помощью</w:t>
      </w:r>
      <w:proofErr w:type="gramEnd"/>
      <w:r>
        <w:rPr>
          <w:rFonts w:ascii="Times New Roman" w:hAnsi="Times New Roman"/>
          <w:i/>
          <w:color w:val="000000"/>
          <w:sz w:val="28"/>
          <w:szCs w:val="28"/>
        </w:rPr>
        <w:t xml:space="preserve"> которой доказано достоверное влияние на результат лечения лишь фактора «объем опухолевого поражения». </w:t>
      </w:r>
    </w:p>
    <w:p w:rsidR="004D47E3" w:rsidRDefault="004D47E3" w:rsidP="004D47E3">
      <w:pPr>
        <w:pStyle w:val="a4"/>
        <w:numPr>
          <w:ilvl w:val="0"/>
          <w:numId w:val="3"/>
        </w:numPr>
        <w:spacing w:after="0"/>
        <w:ind w:left="0" w:firstLine="567"/>
        <w:jc w:val="both"/>
        <w:rPr>
          <w:rFonts w:ascii="Times New Roman" w:hAnsi="Times New Roman"/>
          <w:sz w:val="28"/>
          <w:szCs w:val="28"/>
        </w:rPr>
      </w:pPr>
      <w:r>
        <w:rPr>
          <w:rFonts w:ascii="Times New Roman" w:hAnsi="Times New Roman"/>
          <w:b/>
          <w:sz w:val="28"/>
          <w:szCs w:val="28"/>
        </w:rPr>
        <w:t>Иванова С.В.</w:t>
      </w:r>
      <w:r>
        <w:rPr>
          <w:rFonts w:ascii="Times New Roman" w:hAnsi="Times New Roman"/>
          <w:sz w:val="28"/>
          <w:szCs w:val="28"/>
        </w:rPr>
        <w:t xml:space="preserve">, </w:t>
      </w:r>
      <w:proofErr w:type="spellStart"/>
      <w:r>
        <w:rPr>
          <w:rFonts w:ascii="Times New Roman" w:hAnsi="Times New Roman"/>
          <w:sz w:val="28"/>
          <w:szCs w:val="28"/>
        </w:rPr>
        <w:t>Карицкий</w:t>
      </w:r>
      <w:proofErr w:type="spellEnd"/>
      <w:r>
        <w:rPr>
          <w:rFonts w:ascii="Times New Roman" w:hAnsi="Times New Roman"/>
          <w:sz w:val="28"/>
          <w:szCs w:val="28"/>
        </w:rPr>
        <w:t xml:space="preserve"> А.П., </w:t>
      </w:r>
      <w:proofErr w:type="spellStart"/>
      <w:r>
        <w:rPr>
          <w:rFonts w:ascii="Times New Roman" w:hAnsi="Times New Roman"/>
          <w:sz w:val="28"/>
          <w:szCs w:val="28"/>
        </w:rPr>
        <w:t>Кулева</w:t>
      </w:r>
      <w:proofErr w:type="spellEnd"/>
      <w:r>
        <w:rPr>
          <w:rFonts w:ascii="Times New Roman" w:hAnsi="Times New Roman"/>
          <w:sz w:val="28"/>
          <w:szCs w:val="28"/>
        </w:rPr>
        <w:t xml:space="preserve"> С.А., </w:t>
      </w:r>
      <w:proofErr w:type="spellStart"/>
      <w:r>
        <w:rPr>
          <w:rFonts w:ascii="Times New Roman" w:hAnsi="Times New Roman"/>
          <w:sz w:val="28"/>
          <w:szCs w:val="28"/>
        </w:rPr>
        <w:t>Фасеева</w:t>
      </w:r>
      <w:proofErr w:type="spellEnd"/>
      <w:r>
        <w:rPr>
          <w:rFonts w:ascii="Times New Roman" w:hAnsi="Times New Roman"/>
          <w:sz w:val="28"/>
          <w:szCs w:val="28"/>
        </w:rPr>
        <w:t xml:space="preserve"> Н.Д. Клинико-эпидемиологический профиль подросткового рака: часть 1 // WWW.MEDLINE.RU. – 2016. – Т. 17. – С. 1-11. Авторский вклад – 90%. В статье собраны сведения зарубежных и российских источников о структуре </w:t>
      </w:r>
      <w:r>
        <w:rPr>
          <w:rFonts w:ascii="Times New Roman" w:hAnsi="Times New Roman"/>
          <w:sz w:val="28"/>
          <w:szCs w:val="28"/>
        </w:rPr>
        <w:lastRenderedPageBreak/>
        <w:t>онкологической заболеваемости в группах детей, подростков и молодых взрослых, показаны тенденции роста заболеваемости в этой группе при отсутствии значимого прогресса в лечении молодых больных.</w:t>
      </w:r>
    </w:p>
    <w:p w:rsidR="004D47E3" w:rsidRDefault="004D47E3" w:rsidP="004D47E3">
      <w:pPr>
        <w:pStyle w:val="a4"/>
        <w:numPr>
          <w:ilvl w:val="0"/>
          <w:numId w:val="3"/>
        </w:numPr>
        <w:spacing w:after="0"/>
        <w:ind w:left="0" w:firstLine="567"/>
        <w:jc w:val="both"/>
        <w:rPr>
          <w:rFonts w:ascii="Times New Roman" w:eastAsiaTheme="minorHAnsi" w:hAnsi="Times New Roman"/>
          <w:i/>
          <w:sz w:val="28"/>
          <w:szCs w:val="28"/>
        </w:rPr>
      </w:pPr>
      <w:r>
        <w:rPr>
          <w:rFonts w:ascii="Times New Roman" w:hAnsi="Times New Roman"/>
          <w:b/>
          <w:sz w:val="28"/>
          <w:szCs w:val="28"/>
        </w:rPr>
        <w:t>Иванова С.В.</w:t>
      </w:r>
      <w:r>
        <w:rPr>
          <w:rFonts w:ascii="Times New Roman" w:hAnsi="Times New Roman"/>
          <w:sz w:val="28"/>
          <w:szCs w:val="28"/>
        </w:rPr>
        <w:t xml:space="preserve">, </w:t>
      </w:r>
      <w:proofErr w:type="spellStart"/>
      <w:r>
        <w:rPr>
          <w:rFonts w:ascii="Times New Roman" w:hAnsi="Times New Roman"/>
          <w:sz w:val="28"/>
          <w:szCs w:val="28"/>
        </w:rPr>
        <w:t>Карицкий</w:t>
      </w:r>
      <w:proofErr w:type="spellEnd"/>
      <w:r>
        <w:rPr>
          <w:rFonts w:ascii="Times New Roman" w:hAnsi="Times New Roman"/>
          <w:sz w:val="28"/>
          <w:szCs w:val="28"/>
        </w:rPr>
        <w:t xml:space="preserve"> А.П., </w:t>
      </w:r>
      <w:proofErr w:type="spellStart"/>
      <w:r>
        <w:rPr>
          <w:rFonts w:ascii="Times New Roman" w:hAnsi="Times New Roman"/>
          <w:sz w:val="28"/>
          <w:szCs w:val="28"/>
        </w:rPr>
        <w:t>Кулева</w:t>
      </w:r>
      <w:proofErr w:type="spellEnd"/>
      <w:r>
        <w:rPr>
          <w:rFonts w:ascii="Times New Roman" w:hAnsi="Times New Roman"/>
          <w:sz w:val="28"/>
          <w:szCs w:val="28"/>
        </w:rPr>
        <w:t xml:space="preserve"> С.А., </w:t>
      </w:r>
      <w:proofErr w:type="spellStart"/>
      <w:r>
        <w:rPr>
          <w:rFonts w:ascii="Times New Roman" w:hAnsi="Times New Roman"/>
          <w:sz w:val="28"/>
          <w:szCs w:val="28"/>
        </w:rPr>
        <w:t>Фасеева</w:t>
      </w:r>
      <w:proofErr w:type="spellEnd"/>
      <w:r>
        <w:rPr>
          <w:rFonts w:ascii="Times New Roman" w:hAnsi="Times New Roman"/>
          <w:sz w:val="28"/>
          <w:szCs w:val="28"/>
        </w:rPr>
        <w:t xml:space="preserve"> Н.Д. Клинико-эпидемиологический профиль подросткового рака: часть 2 // WWW.MEDLINE.RU. – 2016. – Т. 17. – С. 12-23. Авторский вклад – 90%. В статье проанализированы результаты российских и зарубежных исследований, касающихся проблемы диагностики и лечения злокачественных опухолей у подростков и молодых взрослых, выделены факторы, оказывающие влияние на эффективность лечения.</w:t>
      </w:r>
    </w:p>
    <w:p w:rsidR="004D47E3" w:rsidRDefault="004D47E3" w:rsidP="004D47E3">
      <w:pPr>
        <w:pStyle w:val="a4"/>
        <w:spacing w:after="0"/>
        <w:ind w:left="567"/>
        <w:jc w:val="both"/>
        <w:rPr>
          <w:rFonts w:ascii="Times New Roman" w:hAnsi="Times New Roman"/>
          <w:i/>
          <w:sz w:val="28"/>
          <w:szCs w:val="28"/>
        </w:rPr>
      </w:pPr>
    </w:p>
    <w:p w:rsidR="004D47E3" w:rsidRDefault="004D47E3" w:rsidP="004D47E3">
      <w:pPr>
        <w:ind w:firstLine="567"/>
        <w:jc w:val="both"/>
        <w:rPr>
          <w:sz w:val="28"/>
          <w:szCs w:val="28"/>
        </w:rPr>
      </w:pPr>
      <w:r>
        <w:rPr>
          <w:sz w:val="28"/>
          <w:szCs w:val="28"/>
        </w:rPr>
        <w:t xml:space="preserve">Диссертационный совет отмечает, что выполненные автором научные исследования в совокупности можно квалифицировать как решение важной научной задачи, касающейся оптимизации подходов к терапии </w:t>
      </w:r>
      <w:proofErr w:type="spellStart"/>
      <w:r>
        <w:rPr>
          <w:sz w:val="28"/>
          <w:szCs w:val="28"/>
        </w:rPr>
        <w:t>лимфомы</w:t>
      </w:r>
      <w:proofErr w:type="spellEnd"/>
      <w:r>
        <w:rPr>
          <w:sz w:val="28"/>
          <w:szCs w:val="28"/>
        </w:rPr>
        <w:t xml:space="preserve"> </w:t>
      </w:r>
      <w:proofErr w:type="spellStart"/>
      <w:r>
        <w:rPr>
          <w:sz w:val="28"/>
          <w:szCs w:val="28"/>
        </w:rPr>
        <w:t>Ходжкина</w:t>
      </w:r>
      <w:proofErr w:type="spellEnd"/>
      <w:r>
        <w:rPr>
          <w:sz w:val="28"/>
          <w:szCs w:val="28"/>
        </w:rPr>
        <w:t xml:space="preserve"> у подростков и молодых взрослых на основе построения прогностической модели.</w:t>
      </w:r>
    </w:p>
    <w:p w:rsidR="004D47E3" w:rsidRDefault="004D47E3" w:rsidP="004D47E3">
      <w:pPr>
        <w:ind w:firstLine="567"/>
        <w:jc w:val="both"/>
        <w:rPr>
          <w:rFonts w:cstheme="minorBidi"/>
          <w:sz w:val="28"/>
          <w:szCs w:val="28"/>
        </w:rPr>
      </w:pPr>
      <w:r>
        <w:rPr>
          <w:sz w:val="28"/>
          <w:szCs w:val="28"/>
        </w:rPr>
        <w:t>Установлено, что выживаемость у подростков существенно выше, чем у молодых взрослых.</w:t>
      </w:r>
    </w:p>
    <w:p w:rsidR="004D47E3" w:rsidRDefault="004D47E3" w:rsidP="004D47E3">
      <w:pPr>
        <w:ind w:firstLine="567"/>
        <w:jc w:val="both"/>
        <w:rPr>
          <w:sz w:val="28"/>
          <w:szCs w:val="28"/>
        </w:rPr>
      </w:pPr>
      <w:r>
        <w:rPr>
          <w:sz w:val="28"/>
          <w:szCs w:val="28"/>
        </w:rPr>
        <w:t xml:space="preserve">При проведении однофакторного анализа в группе подростков выделены шесть детерминант, существенно влияющих на прогноз: продвинутые стадии заболевания, общие симптомы, более пяти зон поражения, размеры конгломерата более 6 см, </w:t>
      </w:r>
      <w:proofErr w:type="spellStart"/>
      <w:r>
        <w:rPr>
          <w:sz w:val="28"/>
          <w:szCs w:val="28"/>
        </w:rPr>
        <w:t>поддиафрагмальная</w:t>
      </w:r>
      <w:proofErr w:type="spellEnd"/>
      <w:r>
        <w:rPr>
          <w:sz w:val="28"/>
          <w:szCs w:val="28"/>
        </w:rPr>
        <w:t xml:space="preserve"> локализация процесса и объем опухолевого поражения более 122,7 см</w:t>
      </w:r>
      <w:r>
        <w:rPr>
          <w:sz w:val="28"/>
          <w:szCs w:val="28"/>
          <w:vertAlign w:val="superscript"/>
        </w:rPr>
        <w:t>3</w:t>
      </w:r>
      <w:r>
        <w:rPr>
          <w:sz w:val="28"/>
          <w:szCs w:val="28"/>
        </w:rPr>
        <w:t>/м</w:t>
      </w:r>
      <w:proofErr w:type="gramStart"/>
      <w:r>
        <w:rPr>
          <w:sz w:val="28"/>
          <w:szCs w:val="28"/>
          <w:vertAlign w:val="superscript"/>
        </w:rPr>
        <w:t>2</w:t>
      </w:r>
      <w:proofErr w:type="gramEnd"/>
      <w:r>
        <w:rPr>
          <w:sz w:val="28"/>
          <w:szCs w:val="28"/>
        </w:rPr>
        <w:t xml:space="preserve">. У молодых взрослых на показатели выживаемости достоверно влияли девять факторов: </w:t>
      </w:r>
      <w:r>
        <w:rPr>
          <w:sz w:val="28"/>
          <w:szCs w:val="28"/>
          <w:lang w:val="en-US"/>
        </w:rPr>
        <w:t>IV</w:t>
      </w:r>
      <w:r>
        <w:rPr>
          <w:sz w:val="28"/>
          <w:szCs w:val="28"/>
        </w:rPr>
        <w:t xml:space="preserve"> стадия заболевания, </w:t>
      </w:r>
      <w:proofErr w:type="spellStart"/>
      <w:r>
        <w:rPr>
          <w:sz w:val="28"/>
          <w:szCs w:val="28"/>
        </w:rPr>
        <w:t>экстранодальное</w:t>
      </w:r>
      <w:proofErr w:type="spellEnd"/>
      <w:r>
        <w:rPr>
          <w:sz w:val="28"/>
          <w:szCs w:val="28"/>
        </w:rPr>
        <w:t xml:space="preserve"> поражение, вовлечение перикарда, значение СОЭ более 35 мм/ч, уровень лейкоцитов более 11,5х10</w:t>
      </w:r>
      <w:r>
        <w:rPr>
          <w:sz w:val="28"/>
          <w:szCs w:val="28"/>
          <w:vertAlign w:val="superscript"/>
        </w:rPr>
        <w:t>9</w:t>
      </w:r>
      <w:r>
        <w:rPr>
          <w:sz w:val="28"/>
          <w:szCs w:val="28"/>
        </w:rPr>
        <w:t>/л, уровень лимфоцитов менее 9%, значение фибриногена более 7,5 г/л, эффективность терапии и объем опухолевого поражения более 210 см</w:t>
      </w:r>
      <w:r>
        <w:rPr>
          <w:sz w:val="28"/>
          <w:szCs w:val="28"/>
          <w:vertAlign w:val="superscript"/>
        </w:rPr>
        <w:t>3</w:t>
      </w:r>
      <w:r>
        <w:rPr>
          <w:sz w:val="28"/>
          <w:szCs w:val="28"/>
        </w:rPr>
        <w:t>/м</w:t>
      </w:r>
      <w:r>
        <w:rPr>
          <w:sz w:val="28"/>
          <w:szCs w:val="28"/>
          <w:vertAlign w:val="superscript"/>
        </w:rPr>
        <w:t>2</w:t>
      </w:r>
      <w:r>
        <w:rPr>
          <w:sz w:val="28"/>
          <w:szCs w:val="28"/>
        </w:rPr>
        <w:t>.</w:t>
      </w:r>
    </w:p>
    <w:p w:rsidR="004D47E3" w:rsidRDefault="004D47E3" w:rsidP="004D47E3">
      <w:pPr>
        <w:ind w:firstLine="567"/>
        <w:jc w:val="both"/>
        <w:rPr>
          <w:sz w:val="28"/>
          <w:szCs w:val="28"/>
        </w:rPr>
      </w:pPr>
      <w:r>
        <w:rPr>
          <w:sz w:val="28"/>
          <w:szCs w:val="28"/>
        </w:rPr>
        <w:t>Построенные на подростковой когорте уравнения регрессии не прошли оценку качества моделей при регрессионном и дисперсионном анализе, что не позволяет применять их для построения точечного и интервального прогнозов. Полученные данные доказывают обоснованность подбора лечебных нагрузок в зависимости от группы риска, в которую стратифицирован подросток.</w:t>
      </w:r>
    </w:p>
    <w:p w:rsidR="004D47E3" w:rsidRDefault="004D47E3" w:rsidP="004D47E3">
      <w:pPr>
        <w:ind w:firstLine="567"/>
        <w:jc w:val="both"/>
        <w:rPr>
          <w:sz w:val="28"/>
          <w:szCs w:val="28"/>
        </w:rPr>
      </w:pPr>
      <w:r>
        <w:rPr>
          <w:sz w:val="28"/>
          <w:szCs w:val="28"/>
        </w:rPr>
        <w:t>Применение многофакторного анализа с использованием регрессионной модели Кокса в общей группе выявило два независимых предиктора выживаемости: возраст и стадию заболевания, а у молодых взрослых - только объем опухолевого поражения.</w:t>
      </w:r>
    </w:p>
    <w:p w:rsidR="004D47E3" w:rsidRDefault="004D47E3" w:rsidP="004D47E3">
      <w:pPr>
        <w:ind w:firstLine="567"/>
        <w:jc w:val="both"/>
        <w:rPr>
          <w:sz w:val="28"/>
          <w:szCs w:val="28"/>
        </w:rPr>
      </w:pPr>
      <w:r>
        <w:rPr>
          <w:sz w:val="28"/>
          <w:szCs w:val="28"/>
        </w:rPr>
        <w:t xml:space="preserve">Создана автоматизированная система визуализации функции выживаемости пациентов подросткового и юношеского возраста, которая позволяет автоматизировать работу по стратификации пациентов на группы риска, получая численные и графические представления о прогнозе </w:t>
      </w:r>
      <w:r>
        <w:rPr>
          <w:sz w:val="28"/>
          <w:szCs w:val="28"/>
        </w:rPr>
        <w:lastRenderedPageBreak/>
        <w:t>выживаемости больных в зависимости от возраста (</w:t>
      </w:r>
      <w:proofErr w:type="gramStart"/>
      <w:r>
        <w:rPr>
          <w:sz w:val="28"/>
          <w:szCs w:val="28"/>
        </w:rPr>
        <w:t>р</w:t>
      </w:r>
      <w:proofErr w:type="gramEnd"/>
      <w:r>
        <w:rPr>
          <w:sz w:val="28"/>
          <w:szCs w:val="28"/>
        </w:rPr>
        <w:t>=0,0281) и стадии заболевания (р&lt;0,0001).</w:t>
      </w:r>
    </w:p>
    <w:p w:rsidR="004D47E3" w:rsidRDefault="004D47E3" w:rsidP="004D47E3">
      <w:pPr>
        <w:ind w:firstLine="567"/>
        <w:jc w:val="both"/>
        <w:rPr>
          <w:sz w:val="28"/>
          <w:szCs w:val="28"/>
        </w:rPr>
      </w:pPr>
    </w:p>
    <w:p w:rsidR="004D47E3" w:rsidRDefault="004D47E3" w:rsidP="004D47E3">
      <w:pPr>
        <w:pStyle w:val="ab"/>
        <w:spacing w:after="0" w:line="276" w:lineRule="auto"/>
        <w:ind w:firstLine="567"/>
        <w:jc w:val="both"/>
        <w:outlineLvl w:val="9"/>
        <w:rPr>
          <w:rFonts w:ascii="Times New Roman" w:hAnsi="Times New Roman"/>
          <w:sz w:val="28"/>
          <w:szCs w:val="28"/>
        </w:rPr>
      </w:pPr>
      <w:r>
        <w:rPr>
          <w:rFonts w:ascii="Times New Roman" w:hAnsi="Times New Roman"/>
          <w:sz w:val="28"/>
          <w:szCs w:val="28"/>
        </w:rPr>
        <w:t xml:space="preserve">Результаты работы внедрены в практическую деятельность отделения химиотерапии и комбинированного лечения злокачественных опухолей у детей и используются в учебном процессе отдела инновационных методов терапевтической онкологии и реабилитации ФГБУ «НМИЦ онкологии им. Н.Н. Петрова» Минздрава России. </w:t>
      </w:r>
    </w:p>
    <w:p w:rsidR="004D47E3" w:rsidRDefault="004D47E3" w:rsidP="004D47E3">
      <w:pPr>
        <w:ind w:firstLine="567"/>
        <w:jc w:val="both"/>
        <w:rPr>
          <w:sz w:val="28"/>
          <w:szCs w:val="28"/>
        </w:rPr>
      </w:pPr>
      <w:r>
        <w:rPr>
          <w:sz w:val="28"/>
          <w:szCs w:val="28"/>
        </w:rPr>
        <w:t xml:space="preserve">Оценка достоверности результатов исследования базируется на анализе обширного и разнообразного фактического материала. Степень достоверности результатов проведенных исследований, выводов и рекомендаций не вызывают сомнений и определяется объёмом обработанного материала, адекватным набором оцениваемых показателей, выбором для обработки материала и методов, соответствующих целям и задачам исследования. </w:t>
      </w:r>
    </w:p>
    <w:p w:rsidR="004D47E3" w:rsidRDefault="004D47E3" w:rsidP="004D47E3">
      <w:pPr>
        <w:ind w:firstLine="567"/>
        <w:jc w:val="both"/>
        <w:rPr>
          <w:sz w:val="28"/>
          <w:szCs w:val="28"/>
        </w:rPr>
      </w:pPr>
      <w:r>
        <w:rPr>
          <w:sz w:val="28"/>
          <w:szCs w:val="28"/>
        </w:rPr>
        <w:t xml:space="preserve">Личный вклад соискателя состоит в том, что автором самостоятельно выполнен анализ отечественной и зарубежной литературы, сформулированы цель, задачи и дизайн исследования, научно обоснованы выводы и практические рекомендации. Настоящее диссертационное исследование лично проводилось автором в полном объеме с формированием базы данных, обработкой диагностического и клинического материала и последующим обобщением полученных результатов. Диссертация полностью отражает поставленную научную задачу и соответствует критерию внутреннего единства, что подтверждается наличием плана исследования, основной идейной линии, четкостью формулировки и взаимосвязью выводов. </w:t>
      </w:r>
    </w:p>
    <w:p w:rsidR="004D47E3" w:rsidRDefault="004D47E3" w:rsidP="004D47E3">
      <w:pPr>
        <w:ind w:firstLine="567"/>
        <w:jc w:val="both"/>
        <w:rPr>
          <w:bCs/>
          <w:kern w:val="2"/>
          <w:sz w:val="28"/>
          <w:szCs w:val="28"/>
        </w:rPr>
      </w:pPr>
      <w:r>
        <w:rPr>
          <w:sz w:val="28"/>
          <w:szCs w:val="28"/>
        </w:rPr>
        <w:t xml:space="preserve">Диссертационным советом сделан вывод о том, что диссертация Ивановой Светланы Вячеславовны «Создание прогностической модели </w:t>
      </w:r>
      <w:proofErr w:type="spellStart"/>
      <w:r>
        <w:rPr>
          <w:sz w:val="28"/>
          <w:szCs w:val="28"/>
        </w:rPr>
        <w:t>лимфомы</w:t>
      </w:r>
      <w:proofErr w:type="spellEnd"/>
      <w:r>
        <w:rPr>
          <w:sz w:val="28"/>
          <w:szCs w:val="28"/>
        </w:rPr>
        <w:t xml:space="preserve"> </w:t>
      </w:r>
      <w:proofErr w:type="spellStart"/>
      <w:r>
        <w:rPr>
          <w:sz w:val="28"/>
          <w:szCs w:val="28"/>
        </w:rPr>
        <w:t>Ходжкина</w:t>
      </w:r>
      <w:proofErr w:type="spellEnd"/>
      <w:r>
        <w:rPr>
          <w:sz w:val="28"/>
          <w:szCs w:val="28"/>
        </w:rPr>
        <w:t xml:space="preserve"> у больных «периода взросления» (подростковый и юношеский возраст)» представляет собой научно-квалификационную работу, в которой </w:t>
      </w:r>
      <w:r>
        <w:rPr>
          <w:rFonts w:eastAsia="Calibri"/>
          <w:sz w:val="28"/>
          <w:szCs w:val="28"/>
        </w:rPr>
        <w:t xml:space="preserve">сформулированы положения, внедрение которых вносит существенный вклад в </w:t>
      </w:r>
      <w:r>
        <w:rPr>
          <w:sz w:val="28"/>
          <w:szCs w:val="28"/>
        </w:rPr>
        <w:t xml:space="preserve">решение важной научно-практической задачи улучшения моделей лечения </w:t>
      </w:r>
      <w:proofErr w:type="spellStart"/>
      <w:r>
        <w:rPr>
          <w:sz w:val="28"/>
          <w:szCs w:val="28"/>
        </w:rPr>
        <w:t>лимфомы</w:t>
      </w:r>
      <w:proofErr w:type="spellEnd"/>
      <w:r>
        <w:rPr>
          <w:sz w:val="28"/>
          <w:szCs w:val="28"/>
        </w:rPr>
        <w:t xml:space="preserve"> </w:t>
      </w:r>
      <w:proofErr w:type="spellStart"/>
      <w:r>
        <w:rPr>
          <w:sz w:val="28"/>
          <w:szCs w:val="28"/>
        </w:rPr>
        <w:t>Ходжкина</w:t>
      </w:r>
      <w:proofErr w:type="spellEnd"/>
      <w:r>
        <w:rPr>
          <w:sz w:val="28"/>
          <w:szCs w:val="28"/>
        </w:rPr>
        <w:t xml:space="preserve"> у молодых взрослых</w:t>
      </w:r>
      <w:r>
        <w:rPr>
          <w:rFonts w:eastAsia="Calibri"/>
          <w:sz w:val="28"/>
          <w:szCs w:val="28"/>
        </w:rPr>
        <w:t xml:space="preserve">. </w:t>
      </w:r>
      <w:proofErr w:type="gramStart"/>
      <w:r>
        <w:rPr>
          <w:sz w:val="28"/>
          <w:szCs w:val="28"/>
        </w:rPr>
        <w:t>Практическая и теоретическая значимость настоящего диссертационного исследования, его научная новизна, возможности практического использования его результатов и выводов соответствует критериям, установленным п. 9 Положения о порядке присуждения ученых степеней, утвержденного Постановлением Правительства РФ № 842 от 24.09.2013 (с изменениями от 21.04.2016 г. №335), предъявляемым к диссертациям на соискание ученой степени кандидата наук, и диссертационный совет принял решение присудить Ивановой Светлане Вячеславовне ученую</w:t>
      </w:r>
      <w:proofErr w:type="gramEnd"/>
      <w:r>
        <w:rPr>
          <w:sz w:val="28"/>
          <w:szCs w:val="28"/>
        </w:rPr>
        <w:t xml:space="preserve"> степень кандидата медицинских наук по специальности: 14.01.12 – онкология.</w:t>
      </w:r>
    </w:p>
    <w:p w:rsidR="004D47E3" w:rsidRDefault="004D47E3" w:rsidP="004D47E3">
      <w:pPr>
        <w:ind w:firstLine="567"/>
        <w:jc w:val="both"/>
        <w:rPr>
          <w:sz w:val="28"/>
          <w:szCs w:val="28"/>
        </w:rPr>
      </w:pPr>
      <w:r>
        <w:rPr>
          <w:sz w:val="28"/>
          <w:szCs w:val="28"/>
        </w:rPr>
        <w:t xml:space="preserve">При проведении тайного голосования диссертационный совет в количестве 21 </w:t>
      </w:r>
      <w:r w:rsidR="00082592">
        <w:rPr>
          <w:sz w:val="28"/>
          <w:szCs w:val="28"/>
        </w:rPr>
        <w:t>человек, все</w:t>
      </w:r>
      <w:bookmarkStart w:id="0" w:name="_GoBack"/>
      <w:bookmarkEnd w:id="0"/>
      <w:r>
        <w:rPr>
          <w:sz w:val="28"/>
          <w:szCs w:val="28"/>
        </w:rPr>
        <w:t xml:space="preserve"> по специальности 14.01.12 </w:t>
      </w:r>
      <w:r>
        <w:rPr>
          <w:color w:val="000000"/>
          <w:sz w:val="28"/>
          <w:szCs w:val="28"/>
        </w:rPr>
        <w:t xml:space="preserve">–   </w:t>
      </w:r>
      <w:r>
        <w:rPr>
          <w:sz w:val="28"/>
          <w:szCs w:val="28"/>
        </w:rPr>
        <w:t>онкология, из 28</w:t>
      </w:r>
      <w:r>
        <w:rPr>
          <w:color w:val="000000"/>
          <w:sz w:val="28"/>
          <w:szCs w:val="28"/>
        </w:rPr>
        <w:t xml:space="preserve"> </w:t>
      </w:r>
      <w:r>
        <w:rPr>
          <w:sz w:val="28"/>
          <w:szCs w:val="28"/>
        </w:rPr>
        <w:lastRenderedPageBreak/>
        <w:t xml:space="preserve">человек, входящих в состав совета, проголосовали за </w:t>
      </w:r>
      <w:r>
        <w:rPr>
          <w:color w:val="000000"/>
          <w:sz w:val="28"/>
          <w:szCs w:val="28"/>
        </w:rPr>
        <w:t>–</w:t>
      </w:r>
      <w:r>
        <w:rPr>
          <w:sz w:val="28"/>
          <w:szCs w:val="28"/>
        </w:rPr>
        <w:t xml:space="preserve"> 21, против </w:t>
      </w:r>
      <w:r>
        <w:rPr>
          <w:color w:val="000000"/>
          <w:sz w:val="28"/>
          <w:szCs w:val="28"/>
        </w:rPr>
        <w:t>–</w:t>
      </w:r>
      <w:r>
        <w:rPr>
          <w:sz w:val="28"/>
          <w:szCs w:val="28"/>
        </w:rPr>
        <w:t xml:space="preserve"> нет, недействительных бюллетеней </w:t>
      </w:r>
      <w:r>
        <w:rPr>
          <w:color w:val="000000"/>
          <w:sz w:val="28"/>
          <w:szCs w:val="28"/>
        </w:rPr>
        <w:t>–</w:t>
      </w:r>
      <w:r>
        <w:rPr>
          <w:sz w:val="28"/>
          <w:szCs w:val="28"/>
        </w:rPr>
        <w:t xml:space="preserve"> нет.</w:t>
      </w: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 xml:space="preserve">Председатель </w:t>
      </w: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 xml:space="preserve">диссертационного совета, </w:t>
      </w: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 xml:space="preserve">чл.-корр. РАН                      </w:t>
      </w:r>
      <w:r>
        <w:rPr>
          <w:rFonts w:ascii="Times New Roman" w:hAnsi="Times New Roman" w:cs="Times New Roman"/>
          <w:bCs w:val="0"/>
          <w:i w:val="0"/>
          <w:iCs w:val="0"/>
          <w:sz w:val="28"/>
          <w:szCs w:val="28"/>
        </w:rPr>
        <w:t xml:space="preserve">                             </w:t>
      </w:r>
      <w:proofErr w:type="spellStart"/>
      <w:r>
        <w:rPr>
          <w:rFonts w:ascii="Times New Roman" w:hAnsi="Times New Roman" w:cs="Times New Roman"/>
          <w:bCs w:val="0"/>
          <w:i w:val="0"/>
          <w:iCs w:val="0"/>
          <w:sz w:val="28"/>
          <w:szCs w:val="28"/>
        </w:rPr>
        <w:t>Семиглазов</w:t>
      </w:r>
      <w:proofErr w:type="spellEnd"/>
      <w:r>
        <w:rPr>
          <w:rFonts w:ascii="Times New Roman" w:hAnsi="Times New Roman" w:cs="Times New Roman"/>
          <w:bCs w:val="0"/>
          <w:i w:val="0"/>
          <w:iCs w:val="0"/>
          <w:sz w:val="28"/>
          <w:szCs w:val="28"/>
        </w:rPr>
        <w:t xml:space="preserve"> Владимир Федорович</w:t>
      </w: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 xml:space="preserve">Ученый секретарь </w:t>
      </w: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 xml:space="preserve">диссертационного совета, </w:t>
      </w:r>
    </w:p>
    <w:p w:rsidR="004D47E3" w:rsidRDefault="004D47E3" w:rsidP="004D47E3">
      <w:pPr>
        <w:pStyle w:val="a6"/>
        <w:spacing w:line="240" w:lineRule="auto"/>
        <w:ind w:firstLine="0"/>
        <w:rPr>
          <w:rFonts w:ascii="Times New Roman" w:hAnsi="Times New Roman" w:cs="Times New Roman"/>
          <w:bCs w:val="0"/>
          <w:i w:val="0"/>
          <w:iCs w:val="0"/>
          <w:sz w:val="28"/>
          <w:szCs w:val="28"/>
        </w:rPr>
      </w:pPr>
      <w:r>
        <w:rPr>
          <w:rFonts w:ascii="Times New Roman" w:hAnsi="Times New Roman" w:cs="Times New Roman"/>
          <w:bCs w:val="0"/>
          <w:i w:val="0"/>
          <w:iCs w:val="0"/>
          <w:sz w:val="28"/>
          <w:szCs w:val="28"/>
        </w:rPr>
        <w:t>доктор медицинских наук</w:t>
      </w:r>
      <w:r>
        <w:rPr>
          <w:rFonts w:ascii="Times New Roman" w:hAnsi="Times New Roman" w:cs="Times New Roman"/>
          <w:bCs w:val="0"/>
          <w:i w:val="0"/>
          <w:iCs w:val="0"/>
          <w:sz w:val="28"/>
          <w:szCs w:val="28"/>
        </w:rPr>
        <w:tab/>
      </w:r>
      <w:r>
        <w:rPr>
          <w:rFonts w:ascii="Times New Roman" w:hAnsi="Times New Roman" w:cs="Times New Roman"/>
          <w:bCs w:val="0"/>
          <w:i w:val="0"/>
          <w:iCs w:val="0"/>
          <w:sz w:val="28"/>
          <w:szCs w:val="28"/>
        </w:rPr>
        <w:tab/>
      </w:r>
      <w:r>
        <w:rPr>
          <w:rFonts w:ascii="Times New Roman" w:hAnsi="Times New Roman" w:cs="Times New Roman"/>
          <w:bCs w:val="0"/>
          <w:i w:val="0"/>
          <w:iCs w:val="0"/>
          <w:sz w:val="28"/>
          <w:szCs w:val="28"/>
        </w:rPr>
        <w:tab/>
        <w:t xml:space="preserve">      Филатова Лариса Валентиновна</w:t>
      </w:r>
      <w:r>
        <w:rPr>
          <w:rFonts w:ascii="Times New Roman" w:hAnsi="Times New Roman" w:cs="Times New Roman"/>
          <w:bCs w:val="0"/>
          <w:i w:val="0"/>
          <w:iCs w:val="0"/>
          <w:sz w:val="28"/>
          <w:szCs w:val="28"/>
        </w:rPr>
        <w:tab/>
      </w: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D47E3" w:rsidRDefault="004D47E3" w:rsidP="004D47E3">
      <w:pPr>
        <w:pStyle w:val="a6"/>
        <w:spacing w:line="240" w:lineRule="auto"/>
        <w:ind w:firstLine="0"/>
        <w:rPr>
          <w:rFonts w:ascii="Times New Roman" w:hAnsi="Times New Roman" w:cs="Times New Roman"/>
          <w:bCs w:val="0"/>
          <w:i w:val="0"/>
          <w:iCs w:val="0"/>
          <w:sz w:val="28"/>
          <w:szCs w:val="28"/>
        </w:rPr>
      </w:pPr>
    </w:p>
    <w:p w:rsidR="00423070" w:rsidRPr="008F6555" w:rsidRDefault="00423070" w:rsidP="004D47E3">
      <w:pPr>
        <w:pStyle w:val="Default"/>
        <w:jc w:val="both"/>
      </w:pPr>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82592"/>
    <w:rsid w:val="002547AF"/>
    <w:rsid w:val="00423070"/>
    <w:rsid w:val="004D47E3"/>
    <w:rsid w:val="00607678"/>
    <w:rsid w:val="008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4</cp:revision>
  <dcterms:created xsi:type="dcterms:W3CDTF">2017-10-11T09:21:00Z</dcterms:created>
  <dcterms:modified xsi:type="dcterms:W3CDTF">2017-10-13T12:50:00Z</dcterms:modified>
</cp:coreProperties>
</file>