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4232" w:rsidRDefault="00264232">
      <w:pPr>
        <w:rPr>
          <w:sz w:val="28"/>
          <w:szCs w:val="28"/>
        </w:rPr>
      </w:pPr>
    </w:p>
    <w:p w:rsidR="00887718" w:rsidRDefault="00887718">
      <w:pPr>
        <w:rPr>
          <w:sz w:val="28"/>
          <w:szCs w:val="28"/>
        </w:rPr>
      </w:pPr>
    </w:p>
    <w:p w:rsidR="00887718" w:rsidRDefault="00887718">
      <w:pPr>
        <w:rPr>
          <w:sz w:val="28"/>
          <w:szCs w:val="28"/>
        </w:rPr>
      </w:pPr>
    </w:p>
    <w:p w:rsidR="00887718" w:rsidRDefault="00887718">
      <w:pPr>
        <w:rPr>
          <w:sz w:val="28"/>
          <w:szCs w:val="28"/>
        </w:rPr>
      </w:pPr>
    </w:p>
    <w:p w:rsidR="009C246C" w:rsidRDefault="009C246C">
      <w:pPr>
        <w:rPr>
          <w:sz w:val="28"/>
          <w:szCs w:val="28"/>
        </w:rPr>
      </w:pPr>
    </w:p>
    <w:p w:rsidR="009C246C" w:rsidRDefault="009C246C">
      <w:pPr>
        <w:rPr>
          <w:sz w:val="28"/>
          <w:szCs w:val="28"/>
        </w:rPr>
      </w:pPr>
    </w:p>
    <w:p w:rsidR="009C246C" w:rsidRDefault="009C246C">
      <w:pPr>
        <w:rPr>
          <w:sz w:val="28"/>
          <w:szCs w:val="28"/>
        </w:rPr>
      </w:pPr>
    </w:p>
    <w:p w:rsidR="009C246C" w:rsidRDefault="009C246C">
      <w:pPr>
        <w:rPr>
          <w:sz w:val="28"/>
          <w:szCs w:val="28"/>
        </w:rPr>
      </w:pPr>
    </w:p>
    <w:p w:rsidR="009C246C" w:rsidRDefault="009C246C">
      <w:pPr>
        <w:rPr>
          <w:sz w:val="28"/>
          <w:szCs w:val="28"/>
        </w:rPr>
      </w:pPr>
    </w:p>
    <w:p w:rsidR="009C246C" w:rsidRDefault="009C246C">
      <w:pPr>
        <w:rPr>
          <w:sz w:val="28"/>
          <w:szCs w:val="28"/>
        </w:rPr>
      </w:pPr>
    </w:p>
    <w:p w:rsidR="009C246C" w:rsidRDefault="009C246C">
      <w:pPr>
        <w:rPr>
          <w:sz w:val="28"/>
          <w:szCs w:val="28"/>
        </w:rPr>
      </w:pPr>
    </w:p>
    <w:p w:rsidR="009C246C" w:rsidRDefault="009C246C">
      <w:pPr>
        <w:rPr>
          <w:sz w:val="28"/>
          <w:szCs w:val="28"/>
        </w:rPr>
      </w:pPr>
    </w:p>
    <w:p w:rsidR="009C246C" w:rsidRDefault="009C246C" w:rsidP="009C246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Тюрин Владислав Ильич</w:t>
      </w:r>
    </w:p>
    <w:p w:rsidR="009C246C" w:rsidRDefault="009C246C" w:rsidP="009C246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     дата защиты 16.11. 2021г.</w:t>
      </w:r>
    </w:p>
    <w:p w:rsidR="009C246C" w:rsidRDefault="009C246C" w:rsidP="009C246C">
      <w:pPr>
        <w:rPr>
          <w:b/>
          <w:sz w:val="32"/>
          <w:szCs w:val="32"/>
        </w:rPr>
      </w:pPr>
    </w:p>
    <w:p w:rsidR="009C246C" w:rsidRDefault="009C246C" w:rsidP="009C246C">
      <w:pPr>
        <w:rPr>
          <w:b/>
          <w:sz w:val="32"/>
          <w:szCs w:val="32"/>
        </w:rPr>
      </w:pPr>
    </w:p>
    <w:p w:rsidR="009C246C" w:rsidRDefault="009C246C" w:rsidP="009C246C">
      <w:pPr>
        <w:pStyle w:val="a4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Тема </w:t>
      </w:r>
      <w:proofErr w:type="gramStart"/>
      <w:r>
        <w:rPr>
          <w:rFonts w:ascii="Times New Roman" w:hAnsi="Times New Roman"/>
          <w:sz w:val="28"/>
          <w:szCs w:val="28"/>
        </w:rPr>
        <w:t>диссертации:  «</w:t>
      </w:r>
      <w:proofErr w:type="gramEnd"/>
      <w:r w:rsidRPr="009C246C">
        <w:rPr>
          <w:rFonts w:ascii="Times New Roman" w:hAnsi="Times New Roman"/>
          <w:b/>
          <w:sz w:val="28"/>
          <w:szCs w:val="28"/>
        </w:rPr>
        <w:t>Изучение предиктивных молекулярно-генетических маркеров эффективности терапии рака легкого</w:t>
      </w:r>
      <w:r>
        <w:rPr>
          <w:rFonts w:ascii="Times New Roman" w:hAnsi="Times New Roman"/>
          <w:sz w:val="28"/>
          <w:szCs w:val="28"/>
        </w:rPr>
        <w:t>» по специальностям: 3.1.6 – онкология, лучевая терапия, 1.5.4. - биохимия, представленная на соискание ученой степени кандидата медицинских наук.</w:t>
      </w:r>
    </w:p>
    <w:p w:rsidR="009C246C" w:rsidRDefault="009C246C" w:rsidP="009C246C">
      <w:pPr>
        <w:pStyle w:val="a4"/>
        <w:rPr>
          <w:rFonts w:ascii="Times New Roman" w:hAnsi="Times New Roman"/>
          <w:b/>
          <w:sz w:val="28"/>
          <w:szCs w:val="28"/>
        </w:rPr>
      </w:pPr>
    </w:p>
    <w:p w:rsidR="009C246C" w:rsidRDefault="009C246C" w:rsidP="009C246C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sz w:val="28"/>
          <w:szCs w:val="28"/>
        </w:rPr>
        <w:t>При проведении тайного электронного голосования диссертационный совет в количестве 23 человек - 20 по специальности 3.1.6 – онкология, лучевая терапия, 3 по специальности 1.5.4. - биохимия, участвовавших в заседании из 31 человека, входящих в состав совета, проголосовали: за – 23, против - нет, недействительных бюллетеней – нет.</w:t>
      </w:r>
    </w:p>
    <w:p w:rsidR="009C246C" w:rsidRDefault="009C246C">
      <w:pPr>
        <w:rPr>
          <w:sz w:val="28"/>
          <w:szCs w:val="28"/>
        </w:rPr>
      </w:pPr>
    </w:p>
    <w:p w:rsidR="009C246C" w:rsidRDefault="009C246C">
      <w:pPr>
        <w:rPr>
          <w:sz w:val="28"/>
          <w:szCs w:val="28"/>
        </w:rPr>
      </w:pPr>
    </w:p>
    <w:p w:rsidR="009C246C" w:rsidRDefault="009C246C">
      <w:pPr>
        <w:rPr>
          <w:sz w:val="28"/>
          <w:szCs w:val="28"/>
        </w:rPr>
      </w:pPr>
    </w:p>
    <w:p w:rsidR="009C246C" w:rsidRDefault="009C246C">
      <w:pPr>
        <w:rPr>
          <w:sz w:val="28"/>
          <w:szCs w:val="28"/>
        </w:rPr>
      </w:pPr>
    </w:p>
    <w:p w:rsidR="009C246C" w:rsidRDefault="009C246C">
      <w:pPr>
        <w:rPr>
          <w:sz w:val="28"/>
          <w:szCs w:val="28"/>
        </w:rPr>
      </w:pPr>
    </w:p>
    <w:p w:rsidR="009C246C" w:rsidRDefault="009C246C">
      <w:pPr>
        <w:rPr>
          <w:sz w:val="28"/>
          <w:szCs w:val="28"/>
        </w:rPr>
      </w:pPr>
    </w:p>
    <w:p w:rsidR="009C246C" w:rsidRDefault="009C246C">
      <w:pPr>
        <w:rPr>
          <w:sz w:val="28"/>
          <w:szCs w:val="28"/>
        </w:rPr>
      </w:pPr>
    </w:p>
    <w:p w:rsidR="009C246C" w:rsidRDefault="009C246C">
      <w:pPr>
        <w:rPr>
          <w:sz w:val="28"/>
          <w:szCs w:val="28"/>
        </w:rPr>
      </w:pPr>
    </w:p>
    <w:p w:rsidR="009C246C" w:rsidRDefault="009C246C">
      <w:pPr>
        <w:rPr>
          <w:sz w:val="28"/>
          <w:szCs w:val="28"/>
        </w:rPr>
      </w:pPr>
    </w:p>
    <w:p w:rsidR="009C246C" w:rsidRDefault="009C246C">
      <w:pPr>
        <w:rPr>
          <w:sz w:val="28"/>
          <w:szCs w:val="28"/>
        </w:rPr>
      </w:pPr>
    </w:p>
    <w:p w:rsidR="009C246C" w:rsidRDefault="009C246C">
      <w:pPr>
        <w:rPr>
          <w:sz w:val="28"/>
          <w:szCs w:val="28"/>
        </w:rPr>
      </w:pPr>
    </w:p>
    <w:p w:rsidR="009C246C" w:rsidRDefault="009C246C">
      <w:pPr>
        <w:rPr>
          <w:sz w:val="28"/>
          <w:szCs w:val="28"/>
        </w:rPr>
      </w:pPr>
    </w:p>
    <w:p w:rsidR="009C246C" w:rsidRDefault="009C246C">
      <w:pPr>
        <w:rPr>
          <w:sz w:val="28"/>
          <w:szCs w:val="28"/>
        </w:rPr>
      </w:pPr>
    </w:p>
    <w:p w:rsidR="009C246C" w:rsidRDefault="009C246C">
      <w:pPr>
        <w:rPr>
          <w:sz w:val="28"/>
          <w:szCs w:val="28"/>
        </w:rPr>
      </w:pPr>
    </w:p>
    <w:p w:rsidR="009C246C" w:rsidRDefault="009C246C">
      <w:pPr>
        <w:rPr>
          <w:sz w:val="28"/>
          <w:szCs w:val="28"/>
        </w:rPr>
      </w:pPr>
    </w:p>
    <w:p w:rsidR="009C246C" w:rsidRDefault="009C246C">
      <w:pPr>
        <w:rPr>
          <w:sz w:val="28"/>
          <w:szCs w:val="28"/>
        </w:rPr>
      </w:pPr>
    </w:p>
    <w:p w:rsidR="009C246C" w:rsidRDefault="009C246C">
      <w:pPr>
        <w:rPr>
          <w:sz w:val="28"/>
          <w:szCs w:val="28"/>
        </w:rPr>
      </w:pPr>
    </w:p>
    <w:p w:rsidR="009C246C" w:rsidRDefault="009C246C">
      <w:pPr>
        <w:rPr>
          <w:sz w:val="28"/>
          <w:szCs w:val="28"/>
        </w:rPr>
      </w:pPr>
    </w:p>
    <w:p w:rsidR="009C246C" w:rsidRDefault="009C246C">
      <w:pPr>
        <w:rPr>
          <w:sz w:val="28"/>
          <w:szCs w:val="28"/>
        </w:rPr>
      </w:pPr>
    </w:p>
    <w:p w:rsidR="009C246C" w:rsidRDefault="0021043C">
      <w: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5" o:title=""/>
          </v:shape>
          <o:OLEObject Type="Embed" ProgID="Acrobat.Document.11" ShapeID="_x0000_i1025" DrawAspect="Content" ObjectID="_1698840783" r:id="rId6"/>
        </w:object>
      </w:r>
    </w:p>
    <w:p w:rsidR="0021043C" w:rsidRDefault="0021043C"/>
    <w:p w:rsidR="0021043C" w:rsidRDefault="0021043C"/>
    <w:p w:rsidR="0021043C" w:rsidRDefault="0021043C"/>
    <w:p w:rsidR="0021043C" w:rsidRDefault="0021043C"/>
    <w:p w:rsidR="0021043C" w:rsidRDefault="0021043C"/>
    <w:p w:rsidR="0021043C" w:rsidRDefault="0021043C"/>
    <w:p w:rsidR="0021043C" w:rsidRDefault="0021043C"/>
    <w:p w:rsidR="0021043C" w:rsidRDefault="0021043C"/>
    <w:p w:rsidR="0021043C" w:rsidRDefault="0021043C"/>
    <w:p w:rsidR="0021043C" w:rsidRDefault="0021043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239CE77" wp14:editId="61D01366">
            <wp:extent cx="5829300" cy="7543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718" w:rsidRDefault="00887718">
      <w:pPr>
        <w:rPr>
          <w:sz w:val="28"/>
          <w:szCs w:val="28"/>
        </w:rPr>
      </w:pPr>
    </w:p>
    <w:p w:rsidR="00887718" w:rsidRDefault="00887718">
      <w:pPr>
        <w:rPr>
          <w:sz w:val="28"/>
          <w:szCs w:val="28"/>
        </w:rPr>
      </w:pPr>
    </w:p>
    <w:p w:rsidR="00887718" w:rsidRDefault="00887718">
      <w:pPr>
        <w:rPr>
          <w:sz w:val="28"/>
          <w:szCs w:val="28"/>
        </w:rPr>
      </w:pPr>
    </w:p>
    <w:p w:rsidR="00887718" w:rsidRDefault="00887718">
      <w:pPr>
        <w:rPr>
          <w:sz w:val="28"/>
          <w:szCs w:val="28"/>
        </w:rPr>
      </w:pPr>
    </w:p>
    <w:p w:rsidR="00887718" w:rsidRDefault="00887718" w:rsidP="00887718">
      <w:pPr>
        <w:spacing w:line="360" w:lineRule="auto"/>
        <w:jc w:val="both"/>
      </w:pPr>
      <w:r w:rsidRPr="00D06B78">
        <w:lastRenderedPageBreak/>
        <w:t xml:space="preserve">ЗАКЛЮЧЕНИЕ ДИССЕРТАЦИОННОГО СОВЕТА </w:t>
      </w:r>
      <w:r>
        <w:t>21.1.033.01</w:t>
      </w:r>
      <w:r w:rsidRPr="00D06B78">
        <w:t xml:space="preserve">, СОЗДАННОГО НА БАЗЕ ФЕДЕРАЛЬНОГО ГОСУДАРСТВЕННОГО БЮДЖЕТНОГО УЧРЕЖДЕНИЯ «НАЦИОНАЛЬНЫЙ МЕДИЦИНСКИЙ ИССЛЕДОВАТЕЛЬСКИЙ ЦЕНТР ОНКОЛОГИИ ИМЕНИ Н.Н. ПЕТРОВА» МИНИСТЕРСТВА ЗДРАВООХРАНЕНИЯ РОССИЙСКОЙ ФЕДЕРАЦИИ, ПО ДИССЕРТАЦИИ НА СОИСКАНИЕ УЧЕНОЙ СТЕПЕНИ КАНДИДАТА </w:t>
      </w:r>
      <w:r w:rsidRPr="00E0207D">
        <w:t>МЕДИЦИНСКИХ НАУК</w:t>
      </w:r>
      <w:r>
        <w:t xml:space="preserve"> ТЮРИНУ ВЛАДИСЛАВУ ИЛЬИЧУ</w:t>
      </w:r>
    </w:p>
    <w:p w:rsidR="00887718" w:rsidRPr="00D06B78" w:rsidRDefault="00887718" w:rsidP="00887718">
      <w:pPr>
        <w:spacing w:line="360" w:lineRule="auto"/>
      </w:pPr>
    </w:p>
    <w:p w:rsidR="00887718" w:rsidRPr="00D06B78" w:rsidRDefault="00887718" w:rsidP="00887718">
      <w:pPr>
        <w:spacing w:line="360" w:lineRule="auto"/>
        <w:jc w:val="center"/>
      </w:pPr>
      <w:r w:rsidRPr="00D06B78">
        <w:t>аттестационное дело №____________</w:t>
      </w:r>
    </w:p>
    <w:p w:rsidR="00887718" w:rsidRPr="00D06B78" w:rsidRDefault="00887718" w:rsidP="00887718">
      <w:pPr>
        <w:spacing w:line="360" w:lineRule="auto"/>
        <w:ind w:left="1416"/>
        <w:jc w:val="center"/>
      </w:pPr>
      <w:r>
        <w:t xml:space="preserve">  </w:t>
      </w:r>
      <w:r w:rsidRPr="00B939BE">
        <w:t>решение диссертационного совета от 16.11.2021 №25</w:t>
      </w:r>
    </w:p>
    <w:p w:rsidR="00887718" w:rsidRPr="00D06B78" w:rsidRDefault="00887718" w:rsidP="00887718">
      <w:pPr>
        <w:spacing w:line="360" w:lineRule="auto"/>
        <w:jc w:val="center"/>
      </w:pPr>
    </w:p>
    <w:p w:rsidR="00887718" w:rsidRPr="00D06B78" w:rsidRDefault="00887718" w:rsidP="00887718">
      <w:pPr>
        <w:spacing w:line="360" w:lineRule="auto"/>
        <w:ind w:firstLine="709"/>
        <w:jc w:val="both"/>
      </w:pPr>
      <w:r w:rsidRPr="00D06B78">
        <w:t xml:space="preserve">О присуждении </w:t>
      </w:r>
      <w:r>
        <w:t>Тюрину Владиславу Ильичу</w:t>
      </w:r>
      <w:r w:rsidRPr="00D06B78">
        <w:t xml:space="preserve">, гражданину </w:t>
      </w:r>
      <w:r>
        <w:t>Российской Федерации</w:t>
      </w:r>
      <w:r w:rsidRPr="00D06B78">
        <w:t>, ученой степени кандидата медицинских наук.</w:t>
      </w:r>
    </w:p>
    <w:p w:rsidR="00887718" w:rsidRPr="00B86B47" w:rsidRDefault="00887718" w:rsidP="00887718">
      <w:pPr>
        <w:spacing w:line="360" w:lineRule="auto"/>
        <w:ind w:firstLine="709"/>
        <w:jc w:val="both"/>
        <w:rPr>
          <w:b/>
        </w:rPr>
      </w:pPr>
      <w:r w:rsidRPr="00D06B78">
        <w:t xml:space="preserve">Диссертация </w:t>
      </w:r>
      <w:r w:rsidRPr="00B86B47">
        <w:t>«</w:t>
      </w:r>
      <w:r>
        <w:t>И</w:t>
      </w:r>
      <w:r w:rsidRPr="00B86B47">
        <w:t xml:space="preserve">зучение предиктивных молекулярно-генетических маркеров эффективности терапии рака </w:t>
      </w:r>
      <w:proofErr w:type="spellStart"/>
      <w:r w:rsidRPr="00B86B47">
        <w:t>лëгкого</w:t>
      </w:r>
      <w:proofErr w:type="spellEnd"/>
      <w:r w:rsidRPr="00B86B47">
        <w:t>»</w:t>
      </w:r>
      <w:r w:rsidRPr="00D06B78">
        <w:t xml:space="preserve"> по специальностям</w:t>
      </w:r>
      <w:r>
        <w:t xml:space="preserve">: </w:t>
      </w:r>
      <w:r w:rsidRPr="00BB5755">
        <w:t>3.1.6</w:t>
      </w:r>
      <w:r>
        <w:t>. О</w:t>
      </w:r>
      <w:r w:rsidRPr="00BB5755">
        <w:t xml:space="preserve">нкология, лучевая терапия, </w:t>
      </w:r>
      <w:r>
        <w:t>1</w:t>
      </w:r>
      <w:r w:rsidRPr="00BB5755">
        <w:t>.</w:t>
      </w:r>
      <w:r>
        <w:t>5</w:t>
      </w:r>
      <w:r w:rsidRPr="00BB5755">
        <w:t>.</w:t>
      </w:r>
      <w:r>
        <w:t xml:space="preserve">4. Биохимия </w:t>
      </w:r>
      <w:r w:rsidRPr="00D06B78">
        <w:t xml:space="preserve">принята к защите </w:t>
      </w:r>
      <w:r w:rsidRPr="00C8305C">
        <w:t>06.09.2021, протокол №1</w:t>
      </w:r>
      <w:r>
        <w:t>8</w:t>
      </w:r>
      <w:r w:rsidRPr="00D06B78">
        <w:rPr>
          <w:color w:val="FF0000"/>
        </w:rPr>
        <w:t xml:space="preserve"> </w:t>
      </w:r>
      <w:r w:rsidRPr="00D06B78">
        <w:t xml:space="preserve">диссертационным советом </w:t>
      </w:r>
      <w:r w:rsidRPr="00BB5755">
        <w:t>21.1.033.01</w:t>
      </w:r>
      <w:r w:rsidRPr="00D06B78">
        <w:t xml:space="preserve">, созданным на базе федерального государственного бюджетного учреждения «Национальный медицинский исследовательский центр онкологии имени Н.Н. Петрова» Министерства здравоохранения Российской Федерации (197758, Санкт-Петербург, </w:t>
      </w:r>
      <w:r w:rsidRPr="00A96A6D">
        <w:t>пос.</w:t>
      </w:r>
      <w:r>
        <w:t xml:space="preserve"> </w:t>
      </w:r>
      <w:r w:rsidRPr="00D06B78">
        <w:t xml:space="preserve">Песочный, ул. Ленинградская, д. 68. </w:t>
      </w:r>
      <w:r w:rsidRPr="00803699">
        <w:t>Приказ №105/</w:t>
      </w:r>
      <w:proofErr w:type="spellStart"/>
      <w:r w:rsidRPr="00803699">
        <w:t>нк</w:t>
      </w:r>
      <w:proofErr w:type="spellEnd"/>
      <w:r w:rsidRPr="00803699">
        <w:t xml:space="preserve"> от 11.04.2012</w:t>
      </w:r>
      <w:r w:rsidRPr="00CD7FDD">
        <w:t>).</w:t>
      </w:r>
    </w:p>
    <w:p w:rsidR="00887718" w:rsidRDefault="00887718" w:rsidP="00887718">
      <w:pPr>
        <w:spacing w:line="360" w:lineRule="auto"/>
        <w:ind w:firstLine="709"/>
        <w:jc w:val="both"/>
      </w:pPr>
      <w:r w:rsidRPr="00D06B78">
        <w:t xml:space="preserve">Соискатель </w:t>
      </w:r>
      <w:r>
        <w:t>Тюрин Владислав Ильич</w:t>
      </w:r>
      <w:r w:rsidRPr="00D06B78">
        <w:t xml:space="preserve">, дата рождения </w:t>
      </w:r>
      <w:r>
        <w:t>30.10</w:t>
      </w:r>
      <w:r w:rsidRPr="00D06B78">
        <w:t>.1</w:t>
      </w:r>
      <w:r>
        <w:t>991</w:t>
      </w:r>
      <w:r w:rsidRPr="00D06B78">
        <w:t>, в 20</w:t>
      </w:r>
      <w:r>
        <w:t>15</w:t>
      </w:r>
      <w:r w:rsidRPr="00D06B78">
        <w:t xml:space="preserve"> году окончил</w:t>
      </w:r>
      <w:r w:rsidRPr="00BB5755">
        <w:t xml:space="preserve"> </w:t>
      </w:r>
      <w:r w:rsidRPr="00EB5C10">
        <w:t>Государственное бюджетное образовательное учреждение высшего профессионального образования «Санкт-Петербургский государственный педиатрический медицинский университет» Министерства здравоохранения Российской Федерации по</w:t>
      </w:r>
      <w:r w:rsidRPr="00D06B78">
        <w:t xml:space="preserve"> специальности «</w:t>
      </w:r>
      <w:r>
        <w:t>Медицинская биофизика</w:t>
      </w:r>
      <w:r w:rsidRPr="00D06B78">
        <w:t>»</w:t>
      </w:r>
      <w:r w:rsidRPr="00EB5C10">
        <w:t>. В 2017 году окончил ординатуру по специальности «Лабораторная генетика» в Федеральном государственном бюджетном образовательном учреждении высшего образования «Санкт-Петербургский государственный педиатрический медицинский университет» Министерства здравоохранения Российской Федерации.</w:t>
      </w:r>
      <w:r w:rsidRPr="00A72B0E">
        <w:t xml:space="preserve"> </w:t>
      </w:r>
      <w:r>
        <w:t xml:space="preserve">В 2020 году окончил очную аспирантуру </w:t>
      </w:r>
      <w:r w:rsidRPr="00850DA8">
        <w:t>в ФГБУ «НМИЦ онкологии им. Н.Н. Петрова» Ми</w:t>
      </w:r>
      <w:r>
        <w:t xml:space="preserve">нздрава России по специальности «Онкология». </w:t>
      </w:r>
      <w:r w:rsidRPr="00850DA8">
        <w:t xml:space="preserve"> </w:t>
      </w:r>
    </w:p>
    <w:p w:rsidR="00887718" w:rsidRDefault="00887718" w:rsidP="00887718">
      <w:pPr>
        <w:spacing w:line="360" w:lineRule="auto"/>
        <w:ind w:firstLine="709"/>
        <w:jc w:val="both"/>
      </w:pPr>
      <w:r>
        <w:t xml:space="preserve">С 2013 года Тюрин В.И. работает </w:t>
      </w:r>
      <w:r w:rsidRPr="00A72B0E">
        <w:t xml:space="preserve">в ФГБУ «НМИЦ онкологии им Н.Н. Петрова» Минздрава России </w:t>
      </w:r>
      <w:r w:rsidRPr="00514D1D">
        <w:t>в</w:t>
      </w:r>
      <w:r>
        <w:t xml:space="preserve"> должности лаборанта-исследователя лаборатории молекулярной онкологии, с 2018 года также в должности врача-лабораторного генетика лаборатории молекулярно-генетической диагностики (до 02.11.2020 основная должность – лаборант-исследователь, с 02.11.2020 основная должность – врач-лабораторный генетик).</w:t>
      </w:r>
      <w:r w:rsidRPr="00514D1D">
        <w:t xml:space="preserve"> </w:t>
      </w:r>
    </w:p>
    <w:p w:rsidR="00887718" w:rsidRDefault="00887718" w:rsidP="00887718">
      <w:pPr>
        <w:spacing w:line="360" w:lineRule="auto"/>
        <w:ind w:firstLine="709"/>
        <w:jc w:val="both"/>
      </w:pPr>
      <w:r w:rsidRPr="00EB5C10">
        <w:lastRenderedPageBreak/>
        <w:t>Справки № 524 и №525</w:t>
      </w:r>
      <w:r w:rsidRPr="00EB5C10">
        <w:rPr>
          <w:color w:val="FF0000"/>
        </w:rPr>
        <w:t xml:space="preserve"> </w:t>
      </w:r>
      <w:r w:rsidRPr="00EB5C10">
        <w:t>о сдаче кандидатских экзаменов выданы 22.05.2020</w:t>
      </w:r>
      <w:r w:rsidRPr="00EB5C10">
        <w:rPr>
          <w:color w:val="FF0000"/>
        </w:rPr>
        <w:t xml:space="preserve"> </w:t>
      </w:r>
      <w:r w:rsidRPr="00EB5C10">
        <w:t>в ФГБУ «НМИЦ онкологии им. Н.Н. Петрова» Минздрава России.</w:t>
      </w:r>
    </w:p>
    <w:p w:rsidR="00887718" w:rsidRPr="00F23023" w:rsidRDefault="00887718" w:rsidP="00887718">
      <w:pPr>
        <w:spacing w:line="360" w:lineRule="auto"/>
        <w:ind w:firstLine="709"/>
        <w:jc w:val="both"/>
      </w:pPr>
      <w:r w:rsidRPr="00F23023">
        <w:t xml:space="preserve">Диссертация выполнена в ФГБУ «НМИЦ онкологии им. Н.Н. Петрова» Минздрава России </w:t>
      </w:r>
      <w:r>
        <w:t>на базе научной лаборатории молекулярной онкологии.</w:t>
      </w:r>
    </w:p>
    <w:p w:rsidR="00887718" w:rsidRPr="00F23023" w:rsidRDefault="00887718" w:rsidP="00887718">
      <w:pPr>
        <w:tabs>
          <w:tab w:val="left" w:pos="567"/>
          <w:tab w:val="left" w:pos="709"/>
        </w:tabs>
        <w:spacing w:line="360" w:lineRule="auto"/>
        <w:ind w:firstLine="709"/>
        <w:jc w:val="both"/>
      </w:pPr>
      <w:r w:rsidRPr="00F23023">
        <w:t>Научны</w:t>
      </w:r>
      <w:r>
        <w:t>й</w:t>
      </w:r>
      <w:r w:rsidRPr="00F23023">
        <w:t xml:space="preserve"> руководите</w:t>
      </w:r>
      <w:r>
        <w:t>ль</w:t>
      </w:r>
      <w:r w:rsidRPr="00F23023">
        <w:t xml:space="preserve">: </w:t>
      </w:r>
    </w:p>
    <w:p w:rsidR="00887718" w:rsidRPr="001434D6" w:rsidRDefault="00887718" w:rsidP="00887718">
      <w:pPr>
        <w:tabs>
          <w:tab w:val="left" w:pos="567"/>
          <w:tab w:val="left" w:pos="709"/>
        </w:tabs>
        <w:spacing w:line="360" w:lineRule="auto"/>
        <w:jc w:val="both"/>
      </w:pPr>
      <w:r w:rsidRPr="00F23023">
        <w:t>-</w:t>
      </w:r>
      <w:r>
        <w:t xml:space="preserve"> член-корреспондент РАН, </w:t>
      </w:r>
      <w:r w:rsidRPr="00D872D4">
        <w:t>доктор медицинских наук</w:t>
      </w:r>
      <w:r>
        <w:t>,</w:t>
      </w:r>
      <w:r w:rsidRPr="00D872D4">
        <w:t xml:space="preserve"> </w:t>
      </w:r>
      <w:r>
        <w:t>профессор</w:t>
      </w:r>
      <w:r w:rsidRPr="00C25880">
        <w:t xml:space="preserve"> </w:t>
      </w:r>
      <w:proofErr w:type="spellStart"/>
      <w:r>
        <w:t>Имянитов</w:t>
      </w:r>
      <w:proofErr w:type="spellEnd"/>
      <w:r>
        <w:t xml:space="preserve"> Евгений Наумович, </w:t>
      </w:r>
      <w:r w:rsidRPr="00D872D4">
        <w:t>ФГБУ «НМИЦ онкологии им. Н.Н. Петрова» Минздрава России</w:t>
      </w:r>
      <w:r>
        <w:t>,</w:t>
      </w:r>
      <w:r w:rsidRPr="002F2816">
        <w:t xml:space="preserve"> </w:t>
      </w:r>
      <w:r>
        <w:t>руководитель научного отдела биологии опухолевого роста.</w:t>
      </w:r>
    </w:p>
    <w:p w:rsidR="00887718" w:rsidRDefault="00887718" w:rsidP="00887718">
      <w:pPr>
        <w:spacing w:line="360" w:lineRule="auto"/>
        <w:ind w:firstLine="709"/>
        <w:jc w:val="both"/>
      </w:pPr>
      <w:r w:rsidRPr="00F23023">
        <w:t>Официальные оппоненты:</w:t>
      </w:r>
    </w:p>
    <w:p w:rsidR="00887718" w:rsidRDefault="00887718" w:rsidP="00887718">
      <w:pPr>
        <w:spacing w:line="360" w:lineRule="auto"/>
        <w:jc w:val="both"/>
      </w:pPr>
      <w:r w:rsidRPr="00F23023">
        <w:t xml:space="preserve">- </w:t>
      </w:r>
      <w:r>
        <w:t xml:space="preserve">Орлова Рашида </w:t>
      </w:r>
      <w:proofErr w:type="spellStart"/>
      <w:r>
        <w:t>Вахидовна</w:t>
      </w:r>
      <w:proofErr w:type="spellEnd"/>
      <w:r>
        <w:t xml:space="preserve">, </w:t>
      </w:r>
      <w:r w:rsidRPr="00223DD5">
        <w:t xml:space="preserve">доктор медицинских наук, </w:t>
      </w:r>
      <w:r>
        <w:t>профессор,</w:t>
      </w:r>
      <w:r w:rsidRPr="00223DD5">
        <w:t xml:space="preserve"> </w:t>
      </w:r>
      <w:r w:rsidRPr="00593D5B">
        <w:t>федерально</w:t>
      </w:r>
      <w:r>
        <w:t>е</w:t>
      </w:r>
      <w:r w:rsidRPr="00593D5B">
        <w:t xml:space="preserve"> государственно</w:t>
      </w:r>
      <w:r>
        <w:t>е</w:t>
      </w:r>
      <w:r w:rsidRPr="00593D5B">
        <w:t xml:space="preserve"> бюджетно</w:t>
      </w:r>
      <w:r>
        <w:t>е</w:t>
      </w:r>
      <w:r w:rsidRPr="00593D5B">
        <w:t xml:space="preserve"> образовательно</w:t>
      </w:r>
      <w:r>
        <w:t>е</w:t>
      </w:r>
      <w:r w:rsidRPr="00593D5B">
        <w:t xml:space="preserve"> учреждени</w:t>
      </w:r>
      <w:r>
        <w:t>е</w:t>
      </w:r>
      <w:r w:rsidRPr="00593D5B">
        <w:t xml:space="preserve"> высшего образования «Санкт-Петербургский государственный университет»</w:t>
      </w:r>
      <w:r>
        <w:t>,</w:t>
      </w:r>
      <w:r w:rsidRPr="002F2816">
        <w:t xml:space="preserve"> </w:t>
      </w:r>
      <w:r>
        <w:t>заведующий кафедрой онкологии</w:t>
      </w:r>
      <w:r w:rsidRPr="00223DD5">
        <w:t xml:space="preserve"> </w:t>
      </w:r>
      <w:r>
        <w:t>медицинского факультета;</w:t>
      </w:r>
    </w:p>
    <w:p w:rsidR="00887718" w:rsidRPr="0082051D" w:rsidRDefault="00887718" w:rsidP="00887718">
      <w:pPr>
        <w:spacing w:line="360" w:lineRule="auto"/>
        <w:jc w:val="both"/>
      </w:pPr>
      <w:r w:rsidRPr="00F23023">
        <w:t>-</w:t>
      </w:r>
      <w:r w:rsidRPr="00F23023">
        <w:rPr>
          <w:rStyle w:val="a5"/>
          <w:i w:val="0"/>
        </w:rPr>
        <w:t xml:space="preserve"> </w:t>
      </w:r>
      <w:r>
        <w:t>Байков</w:t>
      </w:r>
      <w:r w:rsidRPr="003D74A1">
        <w:t xml:space="preserve"> </w:t>
      </w:r>
      <w:r>
        <w:t xml:space="preserve">Вадим Валентинович, </w:t>
      </w:r>
      <w:r w:rsidRPr="003D74A1">
        <w:t>доктор медицинских наук,</w:t>
      </w:r>
      <w:r>
        <w:t xml:space="preserve"> доцент, </w:t>
      </w:r>
      <w:r w:rsidRPr="001615FF">
        <w:t>федерально</w:t>
      </w:r>
      <w:r>
        <w:t>е</w:t>
      </w:r>
      <w:r w:rsidRPr="001615FF">
        <w:t xml:space="preserve"> государственно</w:t>
      </w:r>
      <w:r>
        <w:t>е</w:t>
      </w:r>
      <w:r w:rsidRPr="001615FF">
        <w:t xml:space="preserve"> бюджетно</w:t>
      </w:r>
      <w:r>
        <w:t>е</w:t>
      </w:r>
      <w:r w:rsidRPr="001615FF">
        <w:t xml:space="preserve"> образовательно</w:t>
      </w:r>
      <w:r>
        <w:t>е</w:t>
      </w:r>
      <w:r w:rsidRPr="001615FF">
        <w:t xml:space="preserve"> учреждени</w:t>
      </w:r>
      <w:r>
        <w:t>е</w:t>
      </w:r>
      <w:r w:rsidRPr="001615FF">
        <w:t xml:space="preserve"> высшего образования «Первый Санкт-Петербургский государственный медицинский университет имени академика И.П. Павлова» Министерства здравоохранения Российской Федерации</w:t>
      </w:r>
      <w:r>
        <w:t>,</w:t>
      </w:r>
      <w:r w:rsidRPr="002F2816">
        <w:t xml:space="preserve"> </w:t>
      </w:r>
      <w:r>
        <w:t>профессор кафедры патологической анатомии.</w:t>
      </w:r>
    </w:p>
    <w:p w:rsidR="00887718" w:rsidRPr="00F23023" w:rsidRDefault="00887718" w:rsidP="00887718">
      <w:pPr>
        <w:spacing w:line="360" w:lineRule="auto"/>
        <w:jc w:val="both"/>
      </w:pPr>
      <w:r w:rsidRPr="00F23023">
        <w:t xml:space="preserve">Официальные оппоненты дали положительные отзывы на диссертацию. </w:t>
      </w:r>
    </w:p>
    <w:p w:rsidR="00887718" w:rsidRDefault="00887718" w:rsidP="0088771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="709"/>
        <w:jc w:val="both"/>
      </w:pPr>
      <w:r w:rsidRPr="00F23023">
        <w:t xml:space="preserve">Ведущая организация </w:t>
      </w:r>
      <w:r>
        <w:t>ф</w:t>
      </w:r>
      <w:r w:rsidRPr="00DD3D8B">
        <w:t>едеральн</w:t>
      </w:r>
      <w:r>
        <w:t>ое</w:t>
      </w:r>
      <w:r w:rsidRPr="00DD3D8B">
        <w:t xml:space="preserve"> государственно</w:t>
      </w:r>
      <w:r>
        <w:t xml:space="preserve">е </w:t>
      </w:r>
      <w:r w:rsidRPr="00DD3D8B">
        <w:t>бюджетно</w:t>
      </w:r>
      <w:r>
        <w:t xml:space="preserve">е </w:t>
      </w:r>
      <w:r w:rsidRPr="00DD3D8B">
        <w:t>учреждени</w:t>
      </w:r>
      <w:r>
        <w:t>е</w:t>
      </w:r>
      <w:r w:rsidRPr="00DD3D8B">
        <w:t xml:space="preserve"> </w:t>
      </w:r>
      <w:r w:rsidRPr="003D74A1">
        <w:t>«</w:t>
      </w:r>
      <w:r>
        <w:t xml:space="preserve">Российский научный центр радиологии и хирургических технологий имени академика А.М. </w:t>
      </w:r>
      <w:proofErr w:type="spellStart"/>
      <w:r>
        <w:t>Гранова</w:t>
      </w:r>
      <w:proofErr w:type="spellEnd"/>
      <w:r w:rsidRPr="003D74A1">
        <w:t>» Министерства здравоохранения Российской</w:t>
      </w:r>
      <w:r>
        <w:t xml:space="preserve"> Федерации (г. Санкт-Петербург)</w:t>
      </w:r>
      <w:r w:rsidRPr="003D74A1">
        <w:t>,</w:t>
      </w:r>
      <w:r w:rsidRPr="00F23023">
        <w:t xml:space="preserve"> в сво</w:t>
      </w:r>
      <w:r>
        <w:t>е</w:t>
      </w:r>
      <w:r w:rsidRPr="00F23023">
        <w:t>м положительном отзыве, подписанном</w:t>
      </w:r>
      <w:r>
        <w:t xml:space="preserve"> </w:t>
      </w:r>
      <w:r w:rsidRPr="00F23023">
        <w:t>доктором медицинских наук</w:t>
      </w:r>
      <w:r>
        <w:t xml:space="preserve"> Молчановым Олегом Евгеньевичем, руководителем</w:t>
      </w:r>
      <w:r w:rsidRPr="00F742D4">
        <w:t xml:space="preserve"> </w:t>
      </w:r>
      <w:r>
        <w:t>отдела фундаментальных исследований и доктором биологический наук Евтушенко Владимиром Ивановичем,</w:t>
      </w:r>
      <w:r w:rsidRPr="000D6955">
        <w:t xml:space="preserve"> </w:t>
      </w:r>
      <w:r>
        <w:t xml:space="preserve">руководителем лаборатории генной инженерии, </w:t>
      </w:r>
      <w:r w:rsidRPr="00F23023">
        <w:t>указал</w:t>
      </w:r>
      <w:r>
        <w:t>а</w:t>
      </w:r>
      <w:r w:rsidRPr="00F23023">
        <w:t>, что</w:t>
      </w:r>
      <w:r>
        <w:t xml:space="preserve"> диссертационная работа Тюрина Владислав Ильича </w:t>
      </w:r>
      <w:r w:rsidRPr="00A96A6D">
        <w:t xml:space="preserve">является </w:t>
      </w:r>
      <w:r>
        <w:t xml:space="preserve">научно-квалификационной работой, в которой содержится решение задач, направленных на оптимизацию молекулярно-генетического тестирования пациентов с </w:t>
      </w:r>
      <w:proofErr w:type="spellStart"/>
      <w:r>
        <w:t>немелкоклеточным</w:t>
      </w:r>
      <w:proofErr w:type="spellEnd"/>
      <w:r>
        <w:t xml:space="preserve"> раком легкого с целью улучшения алгоритма отбора на терапию ингибиторами </w:t>
      </w:r>
      <w:proofErr w:type="spellStart"/>
      <w:r>
        <w:t>тирозинкиназ</w:t>
      </w:r>
      <w:proofErr w:type="spellEnd"/>
      <w:r w:rsidRPr="002216D2">
        <w:rPr>
          <w:color w:val="000000"/>
          <w:u w:color="000000"/>
          <w:bdr w:val="nil"/>
        </w:rPr>
        <w:t>.</w:t>
      </w:r>
      <w:r>
        <w:rPr>
          <w:bCs/>
          <w:color w:val="000000"/>
          <w:u w:color="000000"/>
          <w:bdr w:val="nil"/>
        </w:rPr>
        <w:t xml:space="preserve"> </w:t>
      </w:r>
      <w:r w:rsidRPr="00813EB3">
        <w:t xml:space="preserve">По своей актуальности, научной новизне, объему выполненных исследований и практической значимости полученных результатов </w:t>
      </w:r>
      <w:r>
        <w:t xml:space="preserve">диссертация полностью </w:t>
      </w:r>
      <w:r w:rsidRPr="00813EB3">
        <w:t>соответствует требов</w:t>
      </w:r>
      <w:r>
        <w:t>аниям п. 9 «Положения о порядке присуждении</w:t>
      </w:r>
      <w:r w:rsidRPr="00813EB3">
        <w:t xml:space="preserve"> уч</w:t>
      </w:r>
      <w:r>
        <w:t>е</w:t>
      </w:r>
      <w:r w:rsidRPr="00813EB3">
        <w:t xml:space="preserve">ных степеней», </w:t>
      </w:r>
      <w:r>
        <w:t xml:space="preserve">№842 от 24.09.2013 г. (с изменениями от 26.05.2021, №751), утвержденного постановлением Правительства Российской Федерации, </w:t>
      </w:r>
      <w:r w:rsidRPr="00813EB3">
        <w:t>предъявляемым к диссертациям на соискание ученой степени кандидата наук</w:t>
      </w:r>
      <w:r>
        <w:t xml:space="preserve">, а ее автор, </w:t>
      </w:r>
      <w:r>
        <w:lastRenderedPageBreak/>
        <w:t>Тюрин Владислав Ильич, заслуживает присуждение ученой степени кандидата медицинских наук по</w:t>
      </w:r>
      <w:r w:rsidRPr="00813EB3">
        <w:t xml:space="preserve"> специальностям</w:t>
      </w:r>
      <w:r>
        <w:t>:</w:t>
      </w:r>
      <w:r w:rsidRPr="00813EB3">
        <w:t xml:space="preserve"> </w:t>
      </w:r>
      <w:r w:rsidRPr="002216D2">
        <w:t>3.1.6</w:t>
      </w:r>
      <w:r>
        <w:t>. О</w:t>
      </w:r>
      <w:r w:rsidRPr="002216D2">
        <w:t>нкология, лучевая терапия, 1.5</w:t>
      </w:r>
      <w:r>
        <w:t>.4. Биохимия</w:t>
      </w:r>
      <w:r w:rsidRPr="00813EB3">
        <w:t>.</w:t>
      </w:r>
    </w:p>
    <w:p w:rsidR="00887718" w:rsidRPr="00F23023" w:rsidRDefault="00887718" w:rsidP="00887718">
      <w:pPr>
        <w:spacing w:line="360" w:lineRule="auto"/>
        <w:ind w:firstLine="708"/>
        <w:jc w:val="both"/>
      </w:pPr>
      <w:r w:rsidRPr="00D06B78">
        <w:t xml:space="preserve">Соискатель имеет </w:t>
      </w:r>
      <w:r w:rsidRPr="000B10D0">
        <w:t>30</w:t>
      </w:r>
      <w:r w:rsidRPr="007A1AD2">
        <w:t xml:space="preserve"> опубликованны</w:t>
      </w:r>
      <w:r>
        <w:t>х</w:t>
      </w:r>
      <w:r w:rsidRPr="007A1AD2">
        <w:t xml:space="preserve"> работ</w:t>
      </w:r>
      <w:r w:rsidRPr="00D06B78">
        <w:t xml:space="preserve">, </w:t>
      </w:r>
      <w:r w:rsidRPr="00413FE5">
        <w:t xml:space="preserve">в том числе по теме диссертации опубликовано </w:t>
      </w:r>
      <w:r>
        <w:t>1</w:t>
      </w:r>
      <w:r w:rsidRPr="000B10D0">
        <w:t>0</w:t>
      </w:r>
      <w:r w:rsidRPr="00413FE5">
        <w:t xml:space="preserve"> работ,</w:t>
      </w:r>
      <w:r w:rsidRPr="002F169A">
        <w:t xml:space="preserve"> из </w:t>
      </w:r>
      <w:r>
        <w:t xml:space="preserve">них в рецензируемых научных изданиях – 10, из них в зарубежных изданиях, индексируемых в </w:t>
      </w:r>
      <w:r>
        <w:rPr>
          <w:lang w:val="en-US"/>
        </w:rPr>
        <w:t>Web</w:t>
      </w:r>
      <w:r w:rsidRPr="000B10D0">
        <w:t xml:space="preserve"> </w:t>
      </w:r>
      <w:r>
        <w:rPr>
          <w:lang w:val="en-US"/>
        </w:rPr>
        <w:t>of</w:t>
      </w:r>
      <w:r w:rsidRPr="000B10D0">
        <w:t xml:space="preserve"> </w:t>
      </w:r>
      <w:r>
        <w:rPr>
          <w:lang w:val="en-US"/>
        </w:rPr>
        <w:t>Science</w:t>
      </w:r>
      <w:r w:rsidRPr="000B10D0">
        <w:t xml:space="preserve"> </w:t>
      </w:r>
      <w:r>
        <w:t xml:space="preserve">и </w:t>
      </w:r>
      <w:r>
        <w:rPr>
          <w:lang w:val="en-US"/>
        </w:rPr>
        <w:t>Scopus</w:t>
      </w:r>
      <w:r>
        <w:t xml:space="preserve"> – 8</w:t>
      </w:r>
      <w:r w:rsidRPr="000B10D0">
        <w:t>.</w:t>
      </w:r>
      <w:r w:rsidRPr="00F23023">
        <w:t xml:space="preserve"> </w:t>
      </w:r>
    </w:p>
    <w:p w:rsidR="00887718" w:rsidRPr="000B10D0" w:rsidRDefault="00887718" w:rsidP="00887718">
      <w:pPr>
        <w:spacing w:line="360" w:lineRule="auto"/>
        <w:ind w:left="707" w:firstLine="13"/>
        <w:jc w:val="both"/>
        <w:rPr>
          <w:lang w:val="en-US"/>
        </w:rPr>
      </w:pPr>
      <w:r w:rsidRPr="00F23023">
        <w:t>Основные</w:t>
      </w:r>
      <w:r w:rsidRPr="000B10D0">
        <w:rPr>
          <w:lang w:val="en-US"/>
        </w:rPr>
        <w:t xml:space="preserve"> </w:t>
      </w:r>
      <w:r w:rsidRPr="00F23023">
        <w:t>работы</w:t>
      </w:r>
      <w:r w:rsidRPr="000B10D0">
        <w:rPr>
          <w:lang w:val="en-US"/>
        </w:rPr>
        <w:t>:</w:t>
      </w:r>
    </w:p>
    <w:p w:rsidR="00887718" w:rsidRPr="000B10D0" w:rsidRDefault="00887718" w:rsidP="00887718">
      <w:pPr>
        <w:numPr>
          <w:ilvl w:val="0"/>
          <w:numId w:val="2"/>
        </w:numPr>
        <w:spacing w:line="360" w:lineRule="auto"/>
        <w:ind w:left="142" w:firstLine="567"/>
        <w:jc w:val="both"/>
        <w:rPr>
          <w:bCs/>
        </w:rPr>
      </w:pPr>
      <w:r w:rsidRPr="000B10D0">
        <w:rPr>
          <w:bCs/>
        </w:rPr>
        <w:t xml:space="preserve">Моисеенко Ф.В., </w:t>
      </w:r>
      <w:r w:rsidRPr="000B10D0">
        <w:rPr>
          <w:bCs/>
          <w:u w:val="single"/>
        </w:rPr>
        <w:t>Тюрин В.И.</w:t>
      </w:r>
      <w:r w:rsidRPr="000B10D0">
        <w:rPr>
          <w:bCs/>
        </w:rPr>
        <w:t xml:space="preserve">, Левченко Н.Е., Левченко Е.В., Иевлева А.Г., </w:t>
      </w:r>
      <w:proofErr w:type="spellStart"/>
      <w:r w:rsidRPr="000B10D0">
        <w:rPr>
          <w:bCs/>
        </w:rPr>
        <w:t>Имянитов</w:t>
      </w:r>
      <w:proofErr w:type="spellEnd"/>
      <w:r w:rsidRPr="000B10D0">
        <w:rPr>
          <w:bCs/>
        </w:rPr>
        <w:t xml:space="preserve"> Е.Н., Митюшкина Н.В</w:t>
      </w:r>
      <w:bookmarkStart w:id="0" w:name="_Hlk77778956"/>
      <w:r w:rsidRPr="000B10D0">
        <w:rPr>
          <w:bCs/>
        </w:rPr>
        <w:t xml:space="preserve">. Использование молекулярно-генетического теста на </w:t>
      </w:r>
      <w:proofErr w:type="spellStart"/>
      <w:r w:rsidRPr="000B10D0">
        <w:rPr>
          <w:bCs/>
        </w:rPr>
        <w:t>транслокацию</w:t>
      </w:r>
      <w:proofErr w:type="spellEnd"/>
      <w:r w:rsidRPr="000B10D0">
        <w:rPr>
          <w:bCs/>
        </w:rPr>
        <w:t xml:space="preserve"> ROS1 при раке л</w:t>
      </w:r>
      <w:r>
        <w:rPr>
          <w:bCs/>
        </w:rPr>
        <w:t>е</w:t>
      </w:r>
      <w:r w:rsidRPr="000B10D0">
        <w:rPr>
          <w:bCs/>
        </w:rPr>
        <w:t>гкого для выявления единичных опухолевых клеток (описание клинического случая)</w:t>
      </w:r>
      <w:bookmarkEnd w:id="0"/>
      <w:r w:rsidRPr="000B10D0">
        <w:rPr>
          <w:bCs/>
        </w:rPr>
        <w:t xml:space="preserve"> //</w:t>
      </w:r>
      <w:bookmarkStart w:id="1" w:name="_Hlk77779214"/>
      <w:r w:rsidRPr="000B10D0">
        <w:rPr>
          <w:bCs/>
        </w:rPr>
        <w:t xml:space="preserve"> Вопросы Онкологии. – 2018. – Т. 64. – № 3. – С. 331-334.</w:t>
      </w:r>
      <w:bookmarkEnd w:id="1"/>
      <w:r>
        <w:rPr>
          <w:bCs/>
        </w:rPr>
        <w:t xml:space="preserve"> Авторский вклад 90%. </w:t>
      </w:r>
      <w:r w:rsidRPr="00EB0435">
        <w:rPr>
          <w:bCs/>
          <w:i/>
          <w:iCs/>
        </w:rPr>
        <w:t xml:space="preserve">В статье представлен случай применения молекулярно-генетического тестирования </w:t>
      </w:r>
      <w:r w:rsidRPr="00EB0435">
        <w:rPr>
          <w:bCs/>
          <w:i/>
          <w:iCs/>
          <w:lang w:val="en-US"/>
        </w:rPr>
        <w:t>ROS</w:t>
      </w:r>
      <w:r w:rsidRPr="00EB0435">
        <w:rPr>
          <w:bCs/>
          <w:i/>
          <w:iCs/>
        </w:rPr>
        <w:t>1-транслокаций для контроля эффективности терапии рака л</w:t>
      </w:r>
      <w:r>
        <w:rPr>
          <w:bCs/>
          <w:i/>
          <w:iCs/>
        </w:rPr>
        <w:t>е</w:t>
      </w:r>
      <w:r w:rsidRPr="00EB0435">
        <w:rPr>
          <w:bCs/>
          <w:i/>
          <w:iCs/>
        </w:rPr>
        <w:t xml:space="preserve">гкого </w:t>
      </w:r>
      <w:proofErr w:type="spellStart"/>
      <w:r w:rsidRPr="00EB0435">
        <w:rPr>
          <w:bCs/>
          <w:i/>
          <w:iCs/>
        </w:rPr>
        <w:t>кризотинибом</w:t>
      </w:r>
      <w:proofErr w:type="spellEnd"/>
      <w:r w:rsidRPr="00EB0435">
        <w:rPr>
          <w:bCs/>
          <w:i/>
          <w:iCs/>
        </w:rPr>
        <w:t>. Данный тест позволил выявить единичные остаточные опухолевые клетки, которые не детектировались при стандартном морфологическом анализе удал</w:t>
      </w:r>
      <w:r>
        <w:rPr>
          <w:bCs/>
          <w:i/>
          <w:iCs/>
        </w:rPr>
        <w:t>е</w:t>
      </w:r>
      <w:r w:rsidRPr="00EB0435">
        <w:rPr>
          <w:bCs/>
          <w:i/>
          <w:iCs/>
        </w:rPr>
        <w:t>нной ткани.</w:t>
      </w:r>
    </w:p>
    <w:p w:rsidR="00887718" w:rsidRPr="00EA4E47" w:rsidRDefault="00887718" w:rsidP="00887718">
      <w:pPr>
        <w:numPr>
          <w:ilvl w:val="0"/>
          <w:numId w:val="2"/>
        </w:numPr>
        <w:spacing w:line="360" w:lineRule="auto"/>
        <w:ind w:left="142" w:firstLine="567"/>
        <w:jc w:val="both"/>
        <w:rPr>
          <w:bCs/>
        </w:rPr>
      </w:pPr>
      <w:proofErr w:type="spellStart"/>
      <w:r w:rsidRPr="000B10D0">
        <w:rPr>
          <w:bCs/>
          <w:lang w:val="en-US"/>
        </w:rPr>
        <w:t>Orlov</w:t>
      </w:r>
      <w:proofErr w:type="spellEnd"/>
      <w:r w:rsidRPr="000B10D0">
        <w:rPr>
          <w:bCs/>
          <w:lang w:val="en-US"/>
        </w:rPr>
        <w:t xml:space="preserve"> S.V., </w:t>
      </w:r>
      <w:proofErr w:type="spellStart"/>
      <w:r w:rsidRPr="000B10D0">
        <w:rPr>
          <w:bCs/>
          <w:lang w:val="en-US"/>
        </w:rPr>
        <w:t>Iyevleva</w:t>
      </w:r>
      <w:proofErr w:type="spellEnd"/>
      <w:r w:rsidRPr="000B10D0">
        <w:rPr>
          <w:bCs/>
          <w:lang w:val="en-US"/>
        </w:rPr>
        <w:t xml:space="preserve"> A.G., </w:t>
      </w:r>
      <w:proofErr w:type="spellStart"/>
      <w:r w:rsidRPr="000B10D0">
        <w:rPr>
          <w:bCs/>
          <w:lang w:val="en-US"/>
        </w:rPr>
        <w:t>Filippova</w:t>
      </w:r>
      <w:proofErr w:type="spellEnd"/>
      <w:r w:rsidRPr="000B10D0">
        <w:rPr>
          <w:bCs/>
          <w:lang w:val="en-US"/>
        </w:rPr>
        <w:t xml:space="preserve"> E.A., </w:t>
      </w:r>
      <w:proofErr w:type="spellStart"/>
      <w:r w:rsidRPr="000B10D0">
        <w:rPr>
          <w:bCs/>
          <w:lang w:val="en-US"/>
        </w:rPr>
        <w:t>Lozhkina</w:t>
      </w:r>
      <w:proofErr w:type="spellEnd"/>
      <w:r w:rsidRPr="000B10D0">
        <w:rPr>
          <w:bCs/>
          <w:lang w:val="en-US"/>
        </w:rPr>
        <w:t xml:space="preserve"> A.M., </w:t>
      </w:r>
      <w:proofErr w:type="spellStart"/>
      <w:r w:rsidRPr="000B10D0">
        <w:rPr>
          <w:bCs/>
          <w:lang w:val="en-US"/>
        </w:rPr>
        <w:t>Odintsova</w:t>
      </w:r>
      <w:proofErr w:type="spellEnd"/>
      <w:r w:rsidRPr="000B10D0">
        <w:rPr>
          <w:bCs/>
          <w:lang w:val="en-US"/>
        </w:rPr>
        <w:t xml:space="preserve"> S.V., </w:t>
      </w:r>
      <w:proofErr w:type="spellStart"/>
      <w:r w:rsidRPr="000B10D0">
        <w:rPr>
          <w:bCs/>
          <w:lang w:val="en-US"/>
        </w:rPr>
        <w:t>Sokolova</w:t>
      </w:r>
      <w:proofErr w:type="spellEnd"/>
      <w:r w:rsidRPr="000B10D0">
        <w:rPr>
          <w:bCs/>
          <w:lang w:val="en-US"/>
        </w:rPr>
        <w:t xml:space="preserve"> T.N., </w:t>
      </w:r>
      <w:proofErr w:type="spellStart"/>
      <w:r w:rsidRPr="000B10D0">
        <w:rPr>
          <w:bCs/>
          <w:lang w:val="en-US"/>
        </w:rPr>
        <w:t>Mitushkina</w:t>
      </w:r>
      <w:proofErr w:type="spellEnd"/>
      <w:r w:rsidRPr="000B10D0">
        <w:rPr>
          <w:bCs/>
          <w:lang w:val="en-US"/>
        </w:rPr>
        <w:t xml:space="preserve"> N.V., </w:t>
      </w:r>
      <w:proofErr w:type="spellStart"/>
      <w:r w:rsidRPr="000B10D0">
        <w:rPr>
          <w:bCs/>
          <w:u w:val="single"/>
          <w:lang w:val="en-US"/>
        </w:rPr>
        <w:t>Tiurin</w:t>
      </w:r>
      <w:proofErr w:type="spellEnd"/>
      <w:r w:rsidRPr="000B10D0">
        <w:rPr>
          <w:bCs/>
          <w:u w:val="single"/>
          <w:lang w:val="en-US"/>
        </w:rPr>
        <w:t xml:space="preserve"> V.I.</w:t>
      </w:r>
      <w:r w:rsidRPr="000B10D0">
        <w:rPr>
          <w:bCs/>
          <w:lang w:val="en-US"/>
        </w:rPr>
        <w:t xml:space="preserve">, </w:t>
      </w:r>
      <w:proofErr w:type="spellStart"/>
      <w:r w:rsidRPr="000B10D0">
        <w:rPr>
          <w:bCs/>
          <w:lang w:val="en-US"/>
        </w:rPr>
        <w:t>Preobrazhenskaya</w:t>
      </w:r>
      <w:proofErr w:type="spellEnd"/>
      <w:r w:rsidRPr="000B10D0">
        <w:rPr>
          <w:bCs/>
          <w:lang w:val="en-US"/>
        </w:rPr>
        <w:t xml:space="preserve"> E.V., </w:t>
      </w:r>
      <w:proofErr w:type="spellStart"/>
      <w:r w:rsidRPr="000B10D0">
        <w:rPr>
          <w:bCs/>
          <w:lang w:val="en-US"/>
        </w:rPr>
        <w:t>Romanko</w:t>
      </w:r>
      <w:proofErr w:type="spellEnd"/>
      <w:r w:rsidRPr="000B10D0">
        <w:rPr>
          <w:bCs/>
          <w:lang w:val="en-US"/>
        </w:rPr>
        <w:t xml:space="preserve"> A.A., </w:t>
      </w:r>
      <w:proofErr w:type="spellStart"/>
      <w:r w:rsidRPr="000B10D0">
        <w:rPr>
          <w:bCs/>
          <w:lang w:val="en-US"/>
        </w:rPr>
        <w:t>Martianov</w:t>
      </w:r>
      <w:proofErr w:type="spellEnd"/>
      <w:r w:rsidRPr="000B10D0">
        <w:rPr>
          <w:bCs/>
          <w:lang w:val="en-US"/>
        </w:rPr>
        <w:t xml:space="preserve"> A.S., </w:t>
      </w:r>
      <w:proofErr w:type="spellStart"/>
      <w:r w:rsidRPr="000B10D0">
        <w:rPr>
          <w:bCs/>
          <w:lang w:val="en-US"/>
        </w:rPr>
        <w:t>Ivantsov</w:t>
      </w:r>
      <w:proofErr w:type="spellEnd"/>
      <w:r w:rsidRPr="000B10D0">
        <w:rPr>
          <w:bCs/>
          <w:lang w:val="en-US"/>
        </w:rPr>
        <w:t xml:space="preserve"> A.O., </w:t>
      </w:r>
      <w:proofErr w:type="spellStart"/>
      <w:r w:rsidRPr="000B10D0">
        <w:rPr>
          <w:bCs/>
          <w:lang w:val="en-US"/>
        </w:rPr>
        <w:t>Aleksakhina</w:t>
      </w:r>
      <w:proofErr w:type="spellEnd"/>
      <w:r w:rsidRPr="000B10D0">
        <w:rPr>
          <w:bCs/>
          <w:lang w:val="en-US"/>
        </w:rPr>
        <w:t xml:space="preserve"> S.N., Togo A.V., </w:t>
      </w:r>
      <w:proofErr w:type="spellStart"/>
      <w:r w:rsidRPr="000B10D0">
        <w:rPr>
          <w:bCs/>
          <w:lang w:val="en-US"/>
        </w:rPr>
        <w:t>Imyanitov</w:t>
      </w:r>
      <w:proofErr w:type="spellEnd"/>
      <w:r w:rsidRPr="000B10D0">
        <w:rPr>
          <w:bCs/>
          <w:lang w:val="en-US"/>
        </w:rPr>
        <w:t xml:space="preserve"> E.N. Efficacy of </w:t>
      </w:r>
      <w:proofErr w:type="spellStart"/>
      <w:r w:rsidRPr="000B10D0">
        <w:rPr>
          <w:bCs/>
          <w:lang w:val="en-US"/>
        </w:rPr>
        <w:t>lorlatinib</w:t>
      </w:r>
      <w:proofErr w:type="spellEnd"/>
      <w:r w:rsidRPr="000B10D0">
        <w:rPr>
          <w:bCs/>
          <w:lang w:val="en-US"/>
        </w:rPr>
        <w:t xml:space="preserve"> in lung carcinomas carrying distinct ALK translocation variants: The results of a single-center study // Translational Oncology. – 2021. – Vol. 14. – № 8. – P. 101121.</w:t>
      </w:r>
      <w:r w:rsidRPr="00655A4E">
        <w:rPr>
          <w:bCs/>
          <w:lang w:val="en-US"/>
        </w:rPr>
        <w:t xml:space="preserve"> </w:t>
      </w:r>
      <w:r>
        <w:rPr>
          <w:bCs/>
        </w:rPr>
        <w:t xml:space="preserve">Авторский вклад 60%. </w:t>
      </w:r>
      <w:r w:rsidRPr="00EA4E47">
        <w:rPr>
          <w:bCs/>
          <w:i/>
          <w:iCs/>
        </w:rPr>
        <w:t xml:space="preserve">В публикации представлены результаты использования </w:t>
      </w:r>
      <w:proofErr w:type="spellStart"/>
      <w:r w:rsidRPr="00EA4E47">
        <w:rPr>
          <w:bCs/>
          <w:i/>
          <w:iCs/>
        </w:rPr>
        <w:t>Лорлатиниба</w:t>
      </w:r>
      <w:proofErr w:type="spellEnd"/>
      <w:r w:rsidRPr="00EA4E47">
        <w:rPr>
          <w:bCs/>
          <w:i/>
          <w:iCs/>
        </w:rPr>
        <w:t xml:space="preserve"> для лечения 35 пациентов с </w:t>
      </w:r>
      <w:r w:rsidRPr="00EA4E47">
        <w:rPr>
          <w:bCs/>
          <w:i/>
          <w:iCs/>
          <w:lang w:val="en-US"/>
        </w:rPr>
        <w:t>ALK</w:t>
      </w:r>
      <w:r w:rsidRPr="00EA4E47">
        <w:rPr>
          <w:bCs/>
          <w:i/>
          <w:iCs/>
        </w:rPr>
        <w:t xml:space="preserve">-позитивным </w:t>
      </w:r>
      <w:proofErr w:type="spellStart"/>
      <w:r w:rsidRPr="00EA4E47">
        <w:rPr>
          <w:bCs/>
          <w:i/>
          <w:iCs/>
        </w:rPr>
        <w:t>немелкоклеточным</w:t>
      </w:r>
      <w:proofErr w:type="spellEnd"/>
      <w:r w:rsidRPr="00EA4E47">
        <w:rPr>
          <w:bCs/>
          <w:i/>
          <w:iCs/>
        </w:rPr>
        <w:t xml:space="preserve"> раком л</w:t>
      </w:r>
      <w:r>
        <w:rPr>
          <w:bCs/>
          <w:i/>
          <w:iCs/>
        </w:rPr>
        <w:t>е</w:t>
      </w:r>
      <w:r w:rsidRPr="00EA4E47">
        <w:rPr>
          <w:bCs/>
          <w:i/>
          <w:iCs/>
        </w:rPr>
        <w:t xml:space="preserve">гкого. Для 28 пациентов были известны варианты </w:t>
      </w:r>
      <w:r w:rsidRPr="00EA4E47">
        <w:rPr>
          <w:bCs/>
          <w:i/>
          <w:iCs/>
          <w:lang w:val="en-US"/>
        </w:rPr>
        <w:t>ALK</w:t>
      </w:r>
      <w:r w:rsidRPr="00EA4E47">
        <w:rPr>
          <w:bCs/>
          <w:i/>
          <w:iCs/>
        </w:rPr>
        <w:t>-</w:t>
      </w:r>
      <w:proofErr w:type="spellStart"/>
      <w:r w:rsidRPr="00EA4E47">
        <w:rPr>
          <w:bCs/>
          <w:i/>
          <w:iCs/>
        </w:rPr>
        <w:t>транслокации</w:t>
      </w:r>
      <w:proofErr w:type="spellEnd"/>
      <w:r w:rsidRPr="00EA4E47">
        <w:rPr>
          <w:bCs/>
          <w:i/>
          <w:iCs/>
        </w:rPr>
        <w:t xml:space="preserve">, что позволило оценить эффективность терапии </w:t>
      </w:r>
      <w:proofErr w:type="spellStart"/>
      <w:r w:rsidRPr="00EA4E47">
        <w:rPr>
          <w:bCs/>
          <w:i/>
          <w:iCs/>
        </w:rPr>
        <w:t>Лорлатинибом</w:t>
      </w:r>
      <w:proofErr w:type="spellEnd"/>
      <w:r w:rsidRPr="00EA4E47">
        <w:rPr>
          <w:bCs/>
          <w:i/>
          <w:iCs/>
        </w:rPr>
        <w:t xml:space="preserve"> в зависимости от варианта обнаруженной перестройки. </w:t>
      </w:r>
      <w:r>
        <w:rPr>
          <w:bCs/>
          <w:i/>
          <w:iCs/>
        </w:rPr>
        <w:t>Р</w:t>
      </w:r>
      <w:r w:rsidRPr="00EA4E47">
        <w:rPr>
          <w:bCs/>
          <w:i/>
          <w:iCs/>
        </w:rPr>
        <w:t>азниц</w:t>
      </w:r>
      <w:r>
        <w:rPr>
          <w:bCs/>
          <w:i/>
          <w:iCs/>
        </w:rPr>
        <w:t>а</w:t>
      </w:r>
      <w:r w:rsidRPr="00EA4E47">
        <w:rPr>
          <w:bCs/>
          <w:i/>
          <w:iCs/>
        </w:rPr>
        <w:t xml:space="preserve"> в отношении объективных ответов и выживаемости без прогрессировани</w:t>
      </w:r>
      <w:r>
        <w:rPr>
          <w:bCs/>
          <w:i/>
          <w:iCs/>
        </w:rPr>
        <w:t xml:space="preserve">я </w:t>
      </w:r>
      <w:r w:rsidRPr="00EA4E47">
        <w:rPr>
          <w:bCs/>
          <w:i/>
          <w:iCs/>
        </w:rPr>
        <w:t xml:space="preserve">между пациентами с вариантами </w:t>
      </w:r>
      <w:r w:rsidRPr="00EA4E47">
        <w:rPr>
          <w:bCs/>
          <w:i/>
          <w:iCs/>
          <w:lang w:val="en-US"/>
        </w:rPr>
        <w:t>EML</w:t>
      </w:r>
      <w:r w:rsidRPr="00EA4E47">
        <w:rPr>
          <w:bCs/>
          <w:i/>
          <w:iCs/>
        </w:rPr>
        <w:t>4</w:t>
      </w:r>
      <w:r w:rsidRPr="00EA4E47">
        <w:rPr>
          <w:bCs/>
          <w:i/>
          <w:iCs/>
          <w:lang w:val="en-US"/>
        </w:rPr>
        <w:t>ex</w:t>
      </w:r>
      <w:r w:rsidRPr="00EA4E47">
        <w:rPr>
          <w:bCs/>
          <w:i/>
          <w:iCs/>
        </w:rPr>
        <w:t>13/</w:t>
      </w:r>
      <w:proofErr w:type="spellStart"/>
      <w:r w:rsidRPr="00EA4E47">
        <w:rPr>
          <w:bCs/>
          <w:i/>
          <w:iCs/>
          <w:lang w:val="en-US"/>
        </w:rPr>
        <w:t>ALKex</w:t>
      </w:r>
      <w:proofErr w:type="spellEnd"/>
      <w:r w:rsidRPr="00EA4E47">
        <w:rPr>
          <w:bCs/>
          <w:i/>
          <w:iCs/>
        </w:rPr>
        <w:t>20 (</w:t>
      </w:r>
      <w:r w:rsidRPr="00EA4E47">
        <w:rPr>
          <w:bCs/>
          <w:i/>
          <w:iCs/>
          <w:lang w:val="en-US"/>
        </w:rPr>
        <w:t>V</w:t>
      </w:r>
      <w:r w:rsidRPr="00EA4E47">
        <w:rPr>
          <w:bCs/>
          <w:i/>
          <w:iCs/>
        </w:rPr>
        <w:t xml:space="preserve">.1) и </w:t>
      </w:r>
      <w:r w:rsidRPr="00EA4E47">
        <w:rPr>
          <w:bCs/>
          <w:i/>
          <w:iCs/>
          <w:lang w:val="en-US"/>
        </w:rPr>
        <w:t>EML</w:t>
      </w:r>
      <w:r w:rsidRPr="00EA4E47">
        <w:rPr>
          <w:bCs/>
          <w:i/>
          <w:iCs/>
        </w:rPr>
        <w:t>4</w:t>
      </w:r>
      <w:r w:rsidRPr="00EA4E47">
        <w:rPr>
          <w:bCs/>
          <w:i/>
          <w:iCs/>
          <w:lang w:val="en-US"/>
        </w:rPr>
        <w:t>ex</w:t>
      </w:r>
      <w:r w:rsidRPr="00EA4E47">
        <w:rPr>
          <w:bCs/>
          <w:i/>
          <w:iCs/>
        </w:rPr>
        <w:t>6/</w:t>
      </w:r>
      <w:proofErr w:type="spellStart"/>
      <w:r w:rsidRPr="00EA4E47">
        <w:rPr>
          <w:bCs/>
          <w:i/>
          <w:iCs/>
          <w:lang w:val="en-US"/>
        </w:rPr>
        <w:t>ALKex</w:t>
      </w:r>
      <w:proofErr w:type="spellEnd"/>
      <w:r w:rsidRPr="00EA4E47">
        <w:rPr>
          <w:bCs/>
          <w:i/>
          <w:iCs/>
        </w:rPr>
        <w:t xml:space="preserve">20 </w:t>
      </w:r>
      <w:r w:rsidRPr="00EA4E47">
        <w:rPr>
          <w:bCs/>
          <w:i/>
          <w:iCs/>
          <w:lang w:val="en-US"/>
        </w:rPr>
        <w:t>V</w:t>
      </w:r>
      <w:r w:rsidRPr="00EA4E47">
        <w:rPr>
          <w:bCs/>
          <w:i/>
          <w:iCs/>
        </w:rPr>
        <w:t>.3</w:t>
      </w:r>
      <w:r>
        <w:rPr>
          <w:bCs/>
          <w:i/>
          <w:iCs/>
        </w:rPr>
        <w:t xml:space="preserve"> оказалась статистически незначимой. </w:t>
      </w:r>
    </w:p>
    <w:p w:rsidR="00887718" w:rsidRPr="00D477E9" w:rsidRDefault="00887718" w:rsidP="00887718">
      <w:pPr>
        <w:numPr>
          <w:ilvl w:val="0"/>
          <w:numId w:val="2"/>
        </w:numPr>
        <w:spacing w:line="360" w:lineRule="auto"/>
        <w:ind w:left="142" w:firstLine="567"/>
        <w:jc w:val="both"/>
        <w:rPr>
          <w:bCs/>
        </w:rPr>
      </w:pPr>
      <w:proofErr w:type="spellStart"/>
      <w:r w:rsidRPr="000B10D0">
        <w:rPr>
          <w:bCs/>
          <w:lang w:val="en-US"/>
        </w:rPr>
        <w:t>Preobrazhenskaya</w:t>
      </w:r>
      <w:proofErr w:type="spellEnd"/>
      <w:r w:rsidRPr="0000055E">
        <w:rPr>
          <w:bCs/>
        </w:rPr>
        <w:t xml:space="preserve"> </w:t>
      </w:r>
      <w:r w:rsidRPr="000B10D0">
        <w:rPr>
          <w:bCs/>
          <w:lang w:val="en-US"/>
        </w:rPr>
        <w:t>E</w:t>
      </w:r>
      <w:r w:rsidRPr="0000055E">
        <w:rPr>
          <w:bCs/>
        </w:rPr>
        <w:t>.</w:t>
      </w:r>
      <w:r w:rsidRPr="000B10D0">
        <w:rPr>
          <w:bCs/>
          <w:lang w:val="en-US"/>
        </w:rPr>
        <w:t>V</w:t>
      </w:r>
      <w:r w:rsidRPr="0000055E">
        <w:rPr>
          <w:bCs/>
        </w:rPr>
        <w:t xml:space="preserve">., </w:t>
      </w:r>
      <w:proofErr w:type="spellStart"/>
      <w:r w:rsidRPr="000B10D0">
        <w:rPr>
          <w:bCs/>
          <w:lang w:val="en-US"/>
        </w:rPr>
        <w:t>Iyevleva</w:t>
      </w:r>
      <w:proofErr w:type="spellEnd"/>
      <w:r w:rsidRPr="0000055E">
        <w:rPr>
          <w:bCs/>
        </w:rPr>
        <w:t xml:space="preserve"> </w:t>
      </w:r>
      <w:r w:rsidRPr="000B10D0">
        <w:rPr>
          <w:bCs/>
          <w:lang w:val="en-US"/>
        </w:rPr>
        <w:t>A</w:t>
      </w:r>
      <w:r w:rsidRPr="0000055E">
        <w:rPr>
          <w:bCs/>
        </w:rPr>
        <w:t>.</w:t>
      </w:r>
      <w:r w:rsidRPr="000B10D0">
        <w:rPr>
          <w:bCs/>
          <w:lang w:val="en-US"/>
        </w:rPr>
        <w:t>G</w:t>
      </w:r>
      <w:r w:rsidRPr="0000055E">
        <w:rPr>
          <w:bCs/>
        </w:rPr>
        <w:t xml:space="preserve">., </w:t>
      </w:r>
      <w:proofErr w:type="spellStart"/>
      <w:r w:rsidRPr="000B10D0">
        <w:rPr>
          <w:bCs/>
          <w:lang w:val="en-US"/>
        </w:rPr>
        <w:t>Suleymanova</w:t>
      </w:r>
      <w:proofErr w:type="spellEnd"/>
      <w:r w:rsidRPr="0000055E">
        <w:rPr>
          <w:bCs/>
        </w:rPr>
        <w:t xml:space="preserve"> </w:t>
      </w:r>
      <w:r w:rsidRPr="000B10D0">
        <w:rPr>
          <w:bCs/>
          <w:lang w:val="en-US"/>
        </w:rPr>
        <w:t>A</w:t>
      </w:r>
      <w:r w:rsidRPr="0000055E">
        <w:rPr>
          <w:bCs/>
        </w:rPr>
        <w:t>.</w:t>
      </w:r>
      <w:r w:rsidRPr="000B10D0">
        <w:rPr>
          <w:bCs/>
          <w:lang w:val="en-US"/>
        </w:rPr>
        <w:t>M</w:t>
      </w:r>
      <w:r w:rsidRPr="0000055E">
        <w:rPr>
          <w:bCs/>
        </w:rPr>
        <w:t xml:space="preserve">., </w:t>
      </w:r>
      <w:proofErr w:type="spellStart"/>
      <w:r w:rsidRPr="000B10D0">
        <w:rPr>
          <w:bCs/>
          <w:u w:val="single"/>
          <w:lang w:val="en-US"/>
        </w:rPr>
        <w:t>Tiurin</w:t>
      </w:r>
      <w:proofErr w:type="spellEnd"/>
      <w:r w:rsidRPr="0000055E">
        <w:rPr>
          <w:bCs/>
          <w:u w:val="single"/>
        </w:rPr>
        <w:t xml:space="preserve"> </w:t>
      </w:r>
      <w:r w:rsidRPr="000B10D0">
        <w:rPr>
          <w:bCs/>
          <w:u w:val="single"/>
          <w:lang w:val="en-US"/>
        </w:rPr>
        <w:t>V</w:t>
      </w:r>
      <w:r w:rsidRPr="0000055E">
        <w:rPr>
          <w:bCs/>
          <w:u w:val="single"/>
        </w:rPr>
        <w:t>.</w:t>
      </w:r>
      <w:r w:rsidRPr="000B10D0">
        <w:rPr>
          <w:bCs/>
          <w:u w:val="single"/>
          <w:lang w:val="en-US"/>
        </w:rPr>
        <w:t>I</w:t>
      </w:r>
      <w:r w:rsidRPr="0000055E">
        <w:rPr>
          <w:bCs/>
          <w:u w:val="single"/>
        </w:rPr>
        <w:t>.</w:t>
      </w:r>
      <w:r w:rsidRPr="0000055E">
        <w:rPr>
          <w:bCs/>
        </w:rPr>
        <w:t xml:space="preserve">, </w:t>
      </w:r>
      <w:proofErr w:type="spellStart"/>
      <w:r w:rsidRPr="000B10D0">
        <w:rPr>
          <w:bCs/>
          <w:lang w:val="en-US"/>
        </w:rPr>
        <w:t>Mitiushkina</w:t>
      </w:r>
      <w:proofErr w:type="spellEnd"/>
      <w:r w:rsidRPr="0000055E">
        <w:rPr>
          <w:bCs/>
        </w:rPr>
        <w:t xml:space="preserve"> </w:t>
      </w:r>
      <w:r w:rsidRPr="000B10D0">
        <w:rPr>
          <w:bCs/>
          <w:lang w:val="en-US"/>
        </w:rPr>
        <w:t>N</w:t>
      </w:r>
      <w:r w:rsidRPr="0000055E">
        <w:rPr>
          <w:bCs/>
        </w:rPr>
        <w:t>.</w:t>
      </w:r>
      <w:r w:rsidRPr="000B10D0">
        <w:rPr>
          <w:bCs/>
          <w:lang w:val="en-US"/>
        </w:rPr>
        <w:t>V</w:t>
      </w:r>
      <w:r w:rsidRPr="0000055E">
        <w:rPr>
          <w:bCs/>
        </w:rPr>
        <w:t xml:space="preserve">., </w:t>
      </w:r>
      <w:proofErr w:type="spellStart"/>
      <w:r w:rsidRPr="000B10D0">
        <w:rPr>
          <w:bCs/>
          <w:lang w:val="en-US"/>
        </w:rPr>
        <w:t>Bizin</w:t>
      </w:r>
      <w:proofErr w:type="spellEnd"/>
      <w:r w:rsidRPr="0000055E">
        <w:rPr>
          <w:bCs/>
        </w:rPr>
        <w:t xml:space="preserve"> </w:t>
      </w:r>
      <w:r w:rsidRPr="000B10D0">
        <w:rPr>
          <w:bCs/>
          <w:lang w:val="en-US"/>
        </w:rPr>
        <w:t>I</w:t>
      </w:r>
      <w:r w:rsidRPr="0000055E">
        <w:rPr>
          <w:bCs/>
        </w:rPr>
        <w:t>.</w:t>
      </w:r>
      <w:r w:rsidRPr="000B10D0">
        <w:rPr>
          <w:bCs/>
          <w:lang w:val="en-US"/>
        </w:rPr>
        <w:t>V</w:t>
      </w:r>
      <w:r w:rsidRPr="0000055E">
        <w:rPr>
          <w:bCs/>
        </w:rPr>
        <w:t xml:space="preserve">., </w:t>
      </w:r>
      <w:proofErr w:type="spellStart"/>
      <w:r w:rsidRPr="000B10D0">
        <w:rPr>
          <w:bCs/>
          <w:lang w:val="en-US"/>
        </w:rPr>
        <w:t>Ivanstov</w:t>
      </w:r>
      <w:proofErr w:type="spellEnd"/>
      <w:r w:rsidRPr="0000055E">
        <w:rPr>
          <w:bCs/>
        </w:rPr>
        <w:t xml:space="preserve"> </w:t>
      </w:r>
      <w:r w:rsidRPr="000B10D0">
        <w:rPr>
          <w:bCs/>
          <w:lang w:val="en-US"/>
        </w:rPr>
        <w:t>A</w:t>
      </w:r>
      <w:r w:rsidRPr="0000055E">
        <w:rPr>
          <w:bCs/>
        </w:rPr>
        <w:t>.</w:t>
      </w:r>
      <w:r w:rsidRPr="000B10D0">
        <w:rPr>
          <w:bCs/>
          <w:lang w:val="en-US"/>
        </w:rPr>
        <w:t>O</w:t>
      </w:r>
      <w:r w:rsidRPr="0000055E">
        <w:rPr>
          <w:bCs/>
        </w:rPr>
        <w:t xml:space="preserve">., </w:t>
      </w:r>
      <w:proofErr w:type="spellStart"/>
      <w:r w:rsidRPr="000B10D0">
        <w:rPr>
          <w:bCs/>
          <w:lang w:val="en-US"/>
        </w:rPr>
        <w:t>Gorustovich</w:t>
      </w:r>
      <w:proofErr w:type="spellEnd"/>
      <w:r w:rsidRPr="0000055E">
        <w:rPr>
          <w:bCs/>
        </w:rPr>
        <w:t xml:space="preserve"> </w:t>
      </w:r>
      <w:r w:rsidRPr="000B10D0">
        <w:rPr>
          <w:bCs/>
          <w:lang w:val="en-US"/>
        </w:rPr>
        <w:t>O</w:t>
      </w:r>
      <w:r w:rsidRPr="0000055E">
        <w:rPr>
          <w:bCs/>
        </w:rPr>
        <w:t>.</w:t>
      </w:r>
      <w:r w:rsidRPr="000B10D0">
        <w:rPr>
          <w:bCs/>
          <w:lang w:val="en-US"/>
        </w:rPr>
        <w:t>A</w:t>
      </w:r>
      <w:r w:rsidRPr="0000055E">
        <w:rPr>
          <w:bCs/>
        </w:rPr>
        <w:t xml:space="preserve">., </w:t>
      </w:r>
      <w:proofErr w:type="spellStart"/>
      <w:r w:rsidRPr="000B10D0">
        <w:rPr>
          <w:bCs/>
          <w:lang w:val="en-US"/>
        </w:rPr>
        <w:t>Shelekhova</w:t>
      </w:r>
      <w:proofErr w:type="spellEnd"/>
      <w:r w:rsidRPr="0000055E">
        <w:rPr>
          <w:bCs/>
        </w:rPr>
        <w:t xml:space="preserve"> </w:t>
      </w:r>
      <w:r w:rsidRPr="000B10D0">
        <w:rPr>
          <w:bCs/>
          <w:lang w:val="en-US"/>
        </w:rPr>
        <w:t>K</w:t>
      </w:r>
      <w:r w:rsidRPr="0000055E">
        <w:rPr>
          <w:bCs/>
        </w:rPr>
        <w:t>.</w:t>
      </w:r>
      <w:r w:rsidRPr="000B10D0">
        <w:rPr>
          <w:bCs/>
          <w:lang w:val="en-US"/>
        </w:rPr>
        <w:t>V</w:t>
      </w:r>
      <w:r w:rsidRPr="0000055E">
        <w:rPr>
          <w:bCs/>
        </w:rPr>
        <w:t xml:space="preserve">., </w:t>
      </w:r>
      <w:proofErr w:type="spellStart"/>
      <w:r w:rsidRPr="000B10D0">
        <w:rPr>
          <w:bCs/>
          <w:lang w:val="en-US"/>
        </w:rPr>
        <w:t>Kachanov</w:t>
      </w:r>
      <w:proofErr w:type="spellEnd"/>
      <w:r w:rsidRPr="0000055E">
        <w:rPr>
          <w:bCs/>
        </w:rPr>
        <w:t xml:space="preserve"> </w:t>
      </w:r>
      <w:r w:rsidRPr="000B10D0">
        <w:rPr>
          <w:bCs/>
          <w:lang w:val="en-US"/>
        </w:rPr>
        <w:t>D</w:t>
      </w:r>
      <w:r w:rsidRPr="0000055E">
        <w:rPr>
          <w:bCs/>
        </w:rPr>
        <w:t>.</w:t>
      </w:r>
      <w:r w:rsidRPr="000B10D0">
        <w:rPr>
          <w:bCs/>
          <w:lang w:val="en-US"/>
        </w:rPr>
        <w:t>Y</w:t>
      </w:r>
      <w:r w:rsidRPr="0000055E">
        <w:rPr>
          <w:bCs/>
        </w:rPr>
        <w:t xml:space="preserve">., </w:t>
      </w:r>
      <w:proofErr w:type="spellStart"/>
      <w:r w:rsidRPr="000B10D0">
        <w:rPr>
          <w:bCs/>
          <w:lang w:val="en-US"/>
        </w:rPr>
        <w:t>Varfolomeeva</w:t>
      </w:r>
      <w:proofErr w:type="spellEnd"/>
      <w:r w:rsidRPr="0000055E">
        <w:rPr>
          <w:bCs/>
        </w:rPr>
        <w:t xml:space="preserve"> </w:t>
      </w:r>
      <w:r w:rsidRPr="000B10D0">
        <w:rPr>
          <w:bCs/>
          <w:lang w:val="en-US"/>
        </w:rPr>
        <w:t>S</w:t>
      </w:r>
      <w:r w:rsidRPr="0000055E">
        <w:rPr>
          <w:bCs/>
        </w:rPr>
        <w:t>.</w:t>
      </w:r>
      <w:r w:rsidRPr="000B10D0">
        <w:rPr>
          <w:bCs/>
          <w:lang w:val="en-US"/>
        </w:rPr>
        <w:t>R</w:t>
      </w:r>
      <w:r w:rsidRPr="0000055E">
        <w:rPr>
          <w:bCs/>
        </w:rPr>
        <w:t xml:space="preserve">., </w:t>
      </w:r>
      <w:proofErr w:type="spellStart"/>
      <w:r w:rsidRPr="000B10D0">
        <w:rPr>
          <w:bCs/>
          <w:lang w:val="en-US"/>
        </w:rPr>
        <w:t>Roschin</w:t>
      </w:r>
      <w:proofErr w:type="spellEnd"/>
      <w:r w:rsidRPr="0000055E">
        <w:rPr>
          <w:bCs/>
        </w:rPr>
        <w:t xml:space="preserve"> </w:t>
      </w:r>
      <w:r w:rsidRPr="000B10D0">
        <w:rPr>
          <w:bCs/>
          <w:lang w:val="en-US"/>
        </w:rPr>
        <w:t>V</w:t>
      </w:r>
      <w:r w:rsidRPr="0000055E">
        <w:rPr>
          <w:bCs/>
        </w:rPr>
        <w:t>.</w:t>
      </w:r>
      <w:r w:rsidRPr="000B10D0">
        <w:rPr>
          <w:bCs/>
          <w:lang w:val="en-US"/>
        </w:rPr>
        <w:t>Y</w:t>
      </w:r>
      <w:r w:rsidRPr="0000055E">
        <w:rPr>
          <w:bCs/>
        </w:rPr>
        <w:t xml:space="preserve">., </w:t>
      </w:r>
      <w:proofErr w:type="spellStart"/>
      <w:r w:rsidRPr="000B10D0">
        <w:rPr>
          <w:bCs/>
          <w:lang w:val="en-US"/>
        </w:rPr>
        <w:t>Kazakova</w:t>
      </w:r>
      <w:proofErr w:type="spellEnd"/>
      <w:r w:rsidRPr="0000055E">
        <w:rPr>
          <w:bCs/>
        </w:rPr>
        <w:t xml:space="preserve"> </w:t>
      </w:r>
      <w:r w:rsidRPr="000B10D0">
        <w:rPr>
          <w:bCs/>
          <w:lang w:val="en-US"/>
        </w:rPr>
        <w:t>A</w:t>
      </w:r>
      <w:r w:rsidRPr="0000055E">
        <w:rPr>
          <w:bCs/>
        </w:rPr>
        <w:t>.</w:t>
      </w:r>
      <w:r w:rsidRPr="000B10D0">
        <w:rPr>
          <w:bCs/>
          <w:lang w:val="en-US"/>
        </w:rPr>
        <w:t>N</w:t>
      </w:r>
      <w:r w:rsidRPr="0000055E">
        <w:rPr>
          <w:bCs/>
        </w:rPr>
        <w:t xml:space="preserve">., </w:t>
      </w:r>
      <w:r w:rsidRPr="000B10D0">
        <w:rPr>
          <w:bCs/>
          <w:lang w:val="en-US"/>
        </w:rPr>
        <w:t>Litvinov</w:t>
      </w:r>
      <w:r w:rsidRPr="0000055E">
        <w:rPr>
          <w:bCs/>
        </w:rPr>
        <w:t xml:space="preserve"> </w:t>
      </w:r>
      <w:r w:rsidRPr="000B10D0">
        <w:rPr>
          <w:bCs/>
          <w:lang w:val="en-US"/>
        </w:rPr>
        <w:t>D</w:t>
      </w:r>
      <w:r w:rsidRPr="0000055E">
        <w:rPr>
          <w:bCs/>
        </w:rPr>
        <w:t>.</w:t>
      </w:r>
      <w:r w:rsidRPr="000B10D0">
        <w:rPr>
          <w:bCs/>
          <w:lang w:val="en-US"/>
        </w:rPr>
        <w:t>V</w:t>
      </w:r>
      <w:r w:rsidRPr="0000055E">
        <w:rPr>
          <w:bCs/>
        </w:rPr>
        <w:t xml:space="preserve">., </w:t>
      </w:r>
      <w:proofErr w:type="spellStart"/>
      <w:r w:rsidRPr="000B10D0">
        <w:rPr>
          <w:bCs/>
          <w:lang w:val="en-US"/>
        </w:rPr>
        <w:t>Shamanskaya</w:t>
      </w:r>
      <w:proofErr w:type="spellEnd"/>
      <w:r w:rsidRPr="0000055E">
        <w:rPr>
          <w:bCs/>
        </w:rPr>
        <w:t xml:space="preserve"> </w:t>
      </w:r>
      <w:r w:rsidRPr="000B10D0">
        <w:rPr>
          <w:bCs/>
          <w:lang w:val="en-US"/>
        </w:rPr>
        <w:t>T</w:t>
      </w:r>
      <w:r w:rsidRPr="0000055E">
        <w:rPr>
          <w:bCs/>
        </w:rPr>
        <w:t>.</w:t>
      </w:r>
      <w:r w:rsidRPr="000B10D0">
        <w:rPr>
          <w:bCs/>
          <w:lang w:val="en-US"/>
        </w:rPr>
        <w:t>V</w:t>
      </w:r>
      <w:r w:rsidRPr="0000055E">
        <w:rPr>
          <w:bCs/>
        </w:rPr>
        <w:t xml:space="preserve">., </w:t>
      </w:r>
      <w:proofErr w:type="spellStart"/>
      <w:r w:rsidRPr="000B10D0">
        <w:rPr>
          <w:bCs/>
          <w:lang w:val="en-US"/>
        </w:rPr>
        <w:t>Savelov</w:t>
      </w:r>
      <w:proofErr w:type="spellEnd"/>
      <w:r w:rsidRPr="0000055E">
        <w:rPr>
          <w:bCs/>
        </w:rPr>
        <w:t xml:space="preserve"> </w:t>
      </w:r>
      <w:r w:rsidRPr="000B10D0">
        <w:rPr>
          <w:bCs/>
          <w:lang w:val="en-US"/>
        </w:rPr>
        <w:t>N</w:t>
      </w:r>
      <w:r w:rsidRPr="0000055E">
        <w:rPr>
          <w:bCs/>
        </w:rPr>
        <w:t>.</w:t>
      </w:r>
      <w:r w:rsidRPr="000B10D0">
        <w:rPr>
          <w:bCs/>
          <w:lang w:val="en-US"/>
        </w:rPr>
        <w:t>A</w:t>
      </w:r>
      <w:r w:rsidRPr="0000055E">
        <w:rPr>
          <w:bCs/>
        </w:rPr>
        <w:t xml:space="preserve">., </w:t>
      </w:r>
      <w:proofErr w:type="spellStart"/>
      <w:r w:rsidRPr="000B10D0">
        <w:rPr>
          <w:bCs/>
          <w:lang w:val="en-US"/>
        </w:rPr>
        <w:t>Suspitsin</w:t>
      </w:r>
      <w:proofErr w:type="spellEnd"/>
      <w:r w:rsidRPr="0000055E">
        <w:rPr>
          <w:bCs/>
        </w:rPr>
        <w:t xml:space="preserve"> </w:t>
      </w:r>
      <w:r w:rsidRPr="000B10D0">
        <w:rPr>
          <w:bCs/>
          <w:lang w:val="en-US"/>
        </w:rPr>
        <w:t>E</w:t>
      </w:r>
      <w:r w:rsidRPr="0000055E">
        <w:rPr>
          <w:bCs/>
        </w:rPr>
        <w:t>.</w:t>
      </w:r>
      <w:r w:rsidRPr="000B10D0">
        <w:rPr>
          <w:bCs/>
          <w:lang w:val="en-US"/>
        </w:rPr>
        <w:t>N</w:t>
      </w:r>
      <w:r w:rsidRPr="0000055E">
        <w:rPr>
          <w:bCs/>
        </w:rPr>
        <w:t xml:space="preserve">., </w:t>
      </w:r>
      <w:proofErr w:type="spellStart"/>
      <w:r w:rsidRPr="000B10D0">
        <w:rPr>
          <w:bCs/>
          <w:lang w:val="en-US"/>
        </w:rPr>
        <w:t>Imyanitov</w:t>
      </w:r>
      <w:proofErr w:type="spellEnd"/>
      <w:r w:rsidRPr="0000055E">
        <w:rPr>
          <w:bCs/>
        </w:rPr>
        <w:t xml:space="preserve"> </w:t>
      </w:r>
      <w:r w:rsidRPr="000B10D0">
        <w:rPr>
          <w:bCs/>
          <w:lang w:val="en-US"/>
        </w:rPr>
        <w:t>E</w:t>
      </w:r>
      <w:r w:rsidRPr="0000055E">
        <w:rPr>
          <w:bCs/>
        </w:rPr>
        <w:t>.</w:t>
      </w:r>
      <w:r w:rsidRPr="000B10D0">
        <w:rPr>
          <w:bCs/>
          <w:lang w:val="en-US"/>
        </w:rPr>
        <w:t>N</w:t>
      </w:r>
      <w:r w:rsidRPr="0000055E">
        <w:rPr>
          <w:bCs/>
        </w:rPr>
        <w:t xml:space="preserve">. </w:t>
      </w:r>
      <w:r w:rsidRPr="000B10D0">
        <w:rPr>
          <w:bCs/>
          <w:lang w:val="en-US"/>
        </w:rPr>
        <w:t>Gene</w:t>
      </w:r>
      <w:r w:rsidRPr="0000055E">
        <w:rPr>
          <w:bCs/>
        </w:rPr>
        <w:t xml:space="preserve"> </w:t>
      </w:r>
      <w:r w:rsidRPr="000B10D0">
        <w:rPr>
          <w:bCs/>
          <w:lang w:val="en-US"/>
        </w:rPr>
        <w:t>rearrangements</w:t>
      </w:r>
      <w:r w:rsidRPr="0000055E">
        <w:rPr>
          <w:bCs/>
        </w:rPr>
        <w:t xml:space="preserve"> </w:t>
      </w:r>
      <w:r w:rsidRPr="000B10D0">
        <w:rPr>
          <w:bCs/>
          <w:lang w:val="en-US"/>
        </w:rPr>
        <w:t>in</w:t>
      </w:r>
      <w:r w:rsidRPr="0000055E">
        <w:rPr>
          <w:bCs/>
        </w:rPr>
        <w:t xml:space="preserve"> </w:t>
      </w:r>
      <w:r w:rsidRPr="000B10D0">
        <w:rPr>
          <w:bCs/>
          <w:lang w:val="en-US"/>
        </w:rPr>
        <w:t>consecutive</w:t>
      </w:r>
      <w:r w:rsidRPr="0000055E">
        <w:rPr>
          <w:bCs/>
        </w:rPr>
        <w:t xml:space="preserve"> </w:t>
      </w:r>
      <w:r w:rsidRPr="000B10D0">
        <w:rPr>
          <w:bCs/>
          <w:lang w:val="en-US"/>
        </w:rPr>
        <w:t>series</w:t>
      </w:r>
      <w:r w:rsidRPr="0000055E">
        <w:rPr>
          <w:bCs/>
        </w:rPr>
        <w:t xml:space="preserve"> </w:t>
      </w:r>
      <w:r w:rsidRPr="000B10D0">
        <w:rPr>
          <w:bCs/>
          <w:lang w:val="en-US"/>
        </w:rPr>
        <w:t>of</w:t>
      </w:r>
      <w:r w:rsidRPr="0000055E">
        <w:rPr>
          <w:bCs/>
        </w:rPr>
        <w:t xml:space="preserve"> </w:t>
      </w:r>
      <w:r w:rsidRPr="000B10D0">
        <w:rPr>
          <w:bCs/>
          <w:lang w:val="en-US"/>
        </w:rPr>
        <w:t>pediatric</w:t>
      </w:r>
      <w:r w:rsidRPr="0000055E">
        <w:rPr>
          <w:bCs/>
        </w:rPr>
        <w:t xml:space="preserve"> </w:t>
      </w:r>
      <w:r w:rsidRPr="000B10D0">
        <w:rPr>
          <w:bCs/>
          <w:lang w:val="en-US"/>
        </w:rPr>
        <w:t>inflammatory</w:t>
      </w:r>
      <w:r w:rsidRPr="0000055E">
        <w:rPr>
          <w:bCs/>
        </w:rPr>
        <w:t xml:space="preserve"> </w:t>
      </w:r>
      <w:proofErr w:type="spellStart"/>
      <w:r w:rsidRPr="000B10D0">
        <w:rPr>
          <w:bCs/>
          <w:lang w:val="en-US"/>
        </w:rPr>
        <w:t>myofibroblastic</w:t>
      </w:r>
      <w:proofErr w:type="spellEnd"/>
      <w:r w:rsidRPr="0000055E">
        <w:rPr>
          <w:bCs/>
        </w:rPr>
        <w:t xml:space="preserve"> </w:t>
      </w:r>
      <w:r w:rsidRPr="000B10D0">
        <w:rPr>
          <w:bCs/>
          <w:lang w:val="en-US"/>
        </w:rPr>
        <w:t>tumors</w:t>
      </w:r>
      <w:r w:rsidRPr="0000055E">
        <w:rPr>
          <w:bCs/>
        </w:rPr>
        <w:t xml:space="preserve"> // </w:t>
      </w:r>
      <w:r w:rsidRPr="000B10D0">
        <w:rPr>
          <w:bCs/>
          <w:lang w:val="en-US"/>
        </w:rPr>
        <w:t>Pediatric</w:t>
      </w:r>
      <w:r w:rsidRPr="0000055E">
        <w:rPr>
          <w:bCs/>
        </w:rPr>
        <w:t xml:space="preserve"> </w:t>
      </w:r>
      <w:r w:rsidRPr="000B10D0">
        <w:rPr>
          <w:bCs/>
          <w:lang w:val="en-US"/>
        </w:rPr>
        <w:t>Blood</w:t>
      </w:r>
      <w:r w:rsidRPr="0000055E">
        <w:rPr>
          <w:bCs/>
        </w:rPr>
        <w:t xml:space="preserve"> &amp; </w:t>
      </w:r>
      <w:r w:rsidRPr="000B10D0">
        <w:rPr>
          <w:bCs/>
          <w:lang w:val="en-US"/>
        </w:rPr>
        <w:t>Cancer</w:t>
      </w:r>
      <w:r w:rsidRPr="0000055E">
        <w:rPr>
          <w:bCs/>
        </w:rPr>
        <w:t>.</w:t>
      </w:r>
      <w:r w:rsidRPr="000B10D0">
        <w:rPr>
          <w:bCs/>
          <w:lang w:val="en-US"/>
        </w:rPr>
        <w:t> </w:t>
      </w:r>
      <w:r w:rsidRPr="0000055E">
        <w:rPr>
          <w:bCs/>
        </w:rPr>
        <w:t xml:space="preserve"> </w:t>
      </w:r>
      <w:r w:rsidRPr="00887718">
        <w:rPr>
          <w:bCs/>
        </w:rPr>
        <w:t xml:space="preserve">– 2020. – </w:t>
      </w:r>
      <w:r w:rsidRPr="000B10D0">
        <w:rPr>
          <w:bCs/>
          <w:lang w:val="en-US"/>
        </w:rPr>
        <w:t>Vol</w:t>
      </w:r>
      <w:r w:rsidRPr="00887718">
        <w:rPr>
          <w:bCs/>
        </w:rPr>
        <w:t>. 67. – № 5.</w:t>
      </w:r>
      <w:r w:rsidRPr="000B10D0">
        <w:rPr>
          <w:bCs/>
          <w:lang w:val="en-US"/>
        </w:rPr>
        <w:t> </w:t>
      </w:r>
      <w:r w:rsidRPr="00887718">
        <w:rPr>
          <w:bCs/>
        </w:rPr>
        <w:t xml:space="preserve"> </w:t>
      </w:r>
      <w:r w:rsidRPr="00D477E9">
        <w:rPr>
          <w:bCs/>
        </w:rPr>
        <w:t xml:space="preserve">– </w:t>
      </w:r>
      <w:r w:rsidRPr="000B10D0">
        <w:rPr>
          <w:bCs/>
          <w:lang w:val="en-US"/>
        </w:rPr>
        <w:t>P</w:t>
      </w:r>
      <w:r w:rsidRPr="00D477E9">
        <w:rPr>
          <w:bCs/>
        </w:rPr>
        <w:t>.</w:t>
      </w:r>
      <w:r w:rsidRPr="000B10D0">
        <w:rPr>
          <w:bCs/>
          <w:lang w:val="en-US"/>
        </w:rPr>
        <w:t> e</w:t>
      </w:r>
      <w:r w:rsidRPr="00D477E9">
        <w:rPr>
          <w:bCs/>
        </w:rPr>
        <w:t>28220.</w:t>
      </w:r>
      <w:r>
        <w:rPr>
          <w:bCs/>
        </w:rPr>
        <w:t xml:space="preserve"> Авторский вклад 75%. </w:t>
      </w:r>
      <w:r w:rsidRPr="00D477E9">
        <w:rPr>
          <w:bCs/>
          <w:i/>
          <w:iCs/>
        </w:rPr>
        <w:t>В данной публикации показана эффективность</w:t>
      </w:r>
      <w:r>
        <w:rPr>
          <w:bCs/>
          <w:i/>
          <w:iCs/>
        </w:rPr>
        <w:t xml:space="preserve"> использования</w:t>
      </w:r>
      <w:r w:rsidRPr="00D477E9">
        <w:rPr>
          <w:bCs/>
          <w:i/>
          <w:iCs/>
        </w:rPr>
        <w:t xml:space="preserve"> разработанной методики </w:t>
      </w:r>
      <w:proofErr w:type="spellStart"/>
      <w:r w:rsidRPr="00D477E9">
        <w:rPr>
          <w:bCs/>
          <w:i/>
          <w:iCs/>
        </w:rPr>
        <w:t>детекции</w:t>
      </w:r>
      <w:proofErr w:type="spellEnd"/>
      <w:r w:rsidRPr="00D477E9">
        <w:rPr>
          <w:bCs/>
          <w:i/>
          <w:iCs/>
        </w:rPr>
        <w:t xml:space="preserve"> перестроек для выявления </w:t>
      </w:r>
      <w:proofErr w:type="spellStart"/>
      <w:r w:rsidRPr="00D477E9">
        <w:rPr>
          <w:bCs/>
          <w:i/>
          <w:iCs/>
        </w:rPr>
        <w:lastRenderedPageBreak/>
        <w:t>транслокаций</w:t>
      </w:r>
      <w:proofErr w:type="spellEnd"/>
      <w:r w:rsidRPr="00D477E9">
        <w:rPr>
          <w:bCs/>
          <w:i/>
          <w:iCs/>
        </w:rPr>
        <w:t xml:space="preserve"> генов </w:t>
      </w:r>
      <w:r w:rsidRPr="00D477E9">
        <w:rPr>
          <w:bCs/>
          <w:i/>
          <w:iCs/>
          <w:lang w:val="en-US"/>
        </w:rPr>
        <w:t>ALK</w:t>
      </w:r>
      <w:r w:rsidRPr="00D477E9">
        <w:rPr>
          <w:bCs/>
          <w:i/>
          <w:iCs/>
        </w:rPr>
        <w:t xml:space="preserve"> и </w:t>
      </w:r>
      <w:r w:rsidRPr="00D477E9">
        <w:rPr>
          <w:bCs/>
          <w:i/>
          <w:iCs/>
          <w:lang w:val="en-US"/>
        </w:rPr>
        <w:t>ROS</w:t>
      </w:r>
      <w:r w:rsidRPr="00D477E9">
        <w:rPr>
          <w:bCs/>
          <w:i/>
          <w:iCs/>
        </w:rPr>
        <w:t xml:space="preserve">1 в другом типе опухолей – в детских воспалительных </w:t>
      </w:r>
      <w:proofErr w:type="spellStart"/>
      <w:r w:rsidRPr="00D477E9">
        <w:rPr>
          <w:bCs/>
          <w:i/>
          <w:iCs/>
        </w:rPr>
        <w:t>миофибробластических</w:t>
      </w:r>
      <w:proofErr w:type="spellEnd"/>
      <w:r w:rsidRPr="00D477E9">
        <w:rPr>
          <w:bCs/>
          <w:i/>
          <w:iCs/>
        </w:rPr>
        <w:t xml:space="preserve"> опухолях.</w:t>
      </w:r>
    </w:p>
    <w:p w:rsidR="00887718" w:rsidRPr="00887718" w:rsidRDefault="00887718" w:rsidP="00887718">
      <w:pPr>
        <w:numPr>
          <w:ilvl w:val="0"/>
          <w:numId w:val="2"/>
        </w:numPr>
        <w:spacing w:line="360" w:lineRule="auto"/>
        <w:ind w:left="142" w:firstLine="567"/>
        <w:jc w:val="both"/>
        <w:rPr>
          <w:bCs/>
        </w:rPr>
      </w:pPr>
      <w:bookmarkStart w:id="2" w:name="_Hlk77777999"/>
      <w:proofErr w:type="spellStart"/>
      <w:r w:rsidRPr="000B10D0">
        <w:rPr>
          <w:bCs/>
          <w:lang w:val="en-US"/>
        </w:rPr>
        <w:t>Mitiushkina</w:t>
      </w:r>
      <w:proofErr w:type="spellEnd"/>
      <w:r w:rsidRPr="000B10D0">
        <w:rPr>
          <w:bCs/>
          <w:lang w:val="en-US"/>
        </w:rPr>
        <w:t xml:space="preserve"> N.V., </w:t>
      </w:r>
      <w:proofErr w:type="spellStart"/>
      <w:r w:rsidRPr="000B10D0">
        <w:rPr>
          <w:bCs/>
          <w:lang w:val="en-US"/>
        </w:rPr>
        <w:t>Kholmatov</w:t>
      </w:r>
      <w:proofErr w:type="spellEnd"/>
      <w:r w:rsidRPr="000B10D0">
        <w:rPr>
          <w:bCs/>
          <w:lang w:val="en-US"/>
        </w:rPr>
        <w:t xml:space="preserve"> M.M., </w:t>
      </w:r>
      <w:proofErr w:type="spellStart"/>
      <w:r w:rsidRPr="000B10D0">
        <w:rPr>
          <w:bCs/>
          <w:lang w:val="en-US"/>
        </w:rPr>
        <w:t>Venina</w:t>
      </w:r>
      <w:proofErr w:type="spellEnd"/>
      <w:r w:rsidRPr="000B10D0">
        <w:rPr>
          <w:bCs/>
          <w:lang w:val="en-US"/>
        </w:rPr>
        <w:t xml:space="preserve"> A.R., </w:t>
      </w:r>
      <w:proofErr w:type="spellStart"/>
      <w:r w:rsidRPr="000B10D0">
        <w:rPr>
          <w:bCs/>
          <w:u w:val="single"/>
          <w:lang w:val="en-US"/>
        </w:rPr>
        <w:t>Tiurin</w:t>
      </w:r>
      <w:proofErr w:type="spellEnd"/>
      <w:r w:rsidRPr="000B10D0">
        <w:rPr>
          <w:bCs/>
          <w:u w:val="single"/>
          <w:lang w:val="en-US"/>
        </w:rPr>
        <w:t xml:space="preserve"> V.I.</w:t>
      </w:r>
      <w:r w:rsidRPr="000B10D0">
        <w:rPr>
          <w:bCs/>
          <w:lang w:val="en-US"/>
        </w:rPr>
        <w:t xml:space="preserve">, </w:t>
      </w:r>
      <w:proofErr w:type="spellStart"/>
      <w:r w:rsidRPr="000B10D0">
        <w:rPr>
          <w:bCs/>
          <w:lang w:val="en-US"/>
        </w:rPr>
        <w:t>Yanus</w:t>
      </w:r>
      <w:proofErr w:type="spellEnd"/>
      <w:r w:rsidRPr="000B10D0">
        <w:rPr>
          <w:bCs/>
          <w:lang w:val="en-US"/>
        </w:rPr>
        <w:t xml:space="preserve"> G.A.</w:t>
      </w:r>
      <w:bookmarkEnd w:id="2"/>
      <w:r w:rsidRPr="000B10D0">
        <w:rPr>
          <w:bCs/>
          <w:lang w:val="en-US"/>
        </w:rPr>
        <w:t xml:space="preserve">, </w:t>
      </w:r>
      <w:proofErr w:type="spellStart"/>
      <w:r w:rsidRPr="000B10D0">
        <w:rPr>
          <w:bCs/>
          <w:lang w:val="en-US"/>
        </w:rPr>
        <w:t>Sokolova</w:t>
      </w:r>
      <w:proofErr w:type="spellEnd"/>
      <w:r w:rsidRPr="000B10D0">
        <w:rPr>
          <w:bCs/>
          <w:lang w:val="en-US"/>
        </w:rPr>
        <w:t xml:space="preserve"> T.N., </w:t>
      </w:r>
      <w:proofErr w:type="spellStart"/>
      <w:r w:rsidRPr="000B10D0">
        <w:rPr>
          <w:bCs/>
          <w:lang w:val="en-US"/>
        </w:rPr>
        <w:t>Yatsuk</w:t>
      </w:r>
      <w:proofErr w:type="spellEnd"/>
      <w:r w:rsidRPr="000B10D0">
        <w:rPr>
          <w:bCs/>
          <w:lang w:val="en-US"/>
        </w:rPr>
        <w:t xml:space="preserve"> O.S., </w:t>
      </w:r>
      <w:proofErr w:type="spellStart"/>
      <w:r w:rsidRPr="000B10D0">
        <w:rPr>
          <w:bCs/>
          <w:lang w:val="en-US"/>
        </w:rPr>
        <w:t>Zaitseva</w:t>
      </w:r>
      <w:proofErr w:type="spellEnd"/>
      <w:r w:rsidRPr="000B10D0">
        <w:rPr>
          <w:bCs/>
          <w:lang w:val="en-US"/>
        </w:rPr>
        <w:t xml:space="preserve"> O.A., </w:t>
      </w:r>
      <w:proofErr w:type="spellStart"/>
      <w:r w:rsidRPr="000B10D0">
        <w:rPr>
          <w:bCs/>
          <w:lang w:val="en-US"/>
        </w:rPr>
        <w:t>Ivantsov</w:t>
      </w:r>
      <w:proofErr w:type="spellEnd"/>
      <w:r w:rsidRPr="000B10D0">
        <w:rPr>
          <w:bCs/>
          <w:lang w:val="en-US"/>
        </w:rPr>
        <w:t xml:space="preserve"> A.O., </w:t>
      </w:r>
      <w:proofErr w:type="spellStart"/>
      <w:r w:rsidRPr="000B10D0">
        <w:rPr>
          <w:bCs/>
          <w:lang w:val="en-US"/>
        </w:rPr>
        <w:t>Kuligina</w:t>
      </w:r>
      <w:proofErr w:type="spellEnd"/>
      <w:r w:rsidRPr="000B10D0">
        <w:rPr>
          <w:bCs/>
          <w:lang w:val="en-US"/>
        </w:rPr>
        <w:t xml:space="preserve"> </w:t>
      </w:r>
      <w:proofErr w:type="spellStart"/>
      <w:r w:rsidRPr="000B10D0">
        <w:rPr>
          <w:bCs/>
          <w:lang w:val="en-US"/>
        </w:rPr>
        <w:t>E.Sh</w:t>
      </w:r>
      <w:proofErr w:type="spellEnd"/>
      <w:r w:rsidRPr="000B10D0">
        <w:rPr>
          <w:bCs/>
          <w:lang w:val="en-US"/>
        </w:rPr>
        <w:t xml:space="preserve">., Togo A.V., </w:t>
      </w:r>
      <w:proofErr w:type="spellStart"/>
      <w:r w:rsidRPr="000B10D0">
        <w:rPr>
          <w:bCs/>
          <w:lang w:val="en-US"/>
        </w:rPr>
        <w:t>Imyanitov</w:t>
      </w:r>
      <w:proofErr w:type="spellEnd"/>
      <w:r w:rsidRPr="000B10D0">
        <w:rPr>
          <w:bCs/>
          <w:lang w:val="en-US"/>
        </w:rPr>
        <w:t xml:space="preserve"> E.N. PCR-based detection of EGFR, ALK, KRAS and BRAF mutations in Russian patients with lung adenocarcinoma: a single-center experience // </w:t>
      </w:r>
      <w:proofErr w:type="spellStart"/>
      <w:r w:rsidRPr="000B10D0">
        <w:rPr>
          <w:bCs/>
          <w:lang w:val="en-US"/>
        </w:rPr>
        <w:t>Neoplasma</w:t>
      </w:r>
      <w:proofErr w:type="spellEnd"/>
      <w:r w:rsidRPr="000B10D0">
        <w:rPr>
          <w:bCs/>
          <w:lang w:val="en-US"/>
        </w:rPr>
        <w:t xml:space="preserve">.  </w:t>
      </w:r>
      <w:r w:rsidRPr="00887718">
        <w:rPr>
          <w:bCs/>
        </w:rPr>
        <w:t>– 2018.</w:t>
      </w:r>
      <w:r w:rsidRPr="000B10D0">
        <w:rPr>
          <w:bCs/>
          <w:lang w:val="en-US"/>
        </w:rPr>
        <w:t> </w:t>
      </w:r>
      <w:r w:rsidRPr="00887718">
        <w:rPr>
          <w:bCs/>
        </w:rPr>
        <w:t xml:space="preserve"> – </w:t>
      </w:r>
      <w:r w:rsidRPr="000B10D0">
        <w:rPr>
          <w:bCs/>
          <w:lang w:val="en-US"/>
        </w:rPr>
        <w:t>Vol</w:t>
      </w:r>
      <w:r w:rsidRPr="00887718">
        <w:rPr>
          <w:bCs/>
        </w:rPr>
        <w:t>.</w:t>
      </w:r>
      <w:r w:rsidRPr="000B10D0">
        <w:rPr>
          <w:bCs/>
          <w:lang w:val="en-US"/>
        </w:rPr>
        <w:t> </w:t>
      </w:r>
      <w:r w:rsidRPr="00887718">
        <w:rPr>
          <w:bCs/>
        </w:rPr>
        <w:t>65.</w:t>
      </w:r>
      <w:r w:rsidRPr="000B10D0">
        <w:rPr>
          <w:bCs/>
          <w:lang w:val="en-US"/>
        </w:rPr>
        <w:t> </w:t>
      </w:r>
      <w:r w:rsidRPr="00887718">
        <w:rPr>
          <w:bCs/>
        </w:rPr>
        <w:t xml:space="preserve"> – №</w:t>
      </w:r>
      <w:r w:rsidRPr="000B10D0">
        <w:rPr>
          <w:bCs/>
          <w:lang w:val="en-US"/>
        </w:rPr>
        <w:t> </w:t>
      </w:r>
      <w:r w:rsidRPr="00887718">
        <w:rPr>
          <w:bCs/>
        </w:rPr>
        <w:t>6.</w:t>
      </w:r>
      <w:r w:rsidRPr="000B10D0">
        <w:rPr>
          <w:bCs/>
          <w:lang w:val="en-US"/>
        </w:rPr>
        <w:t> </w:t>
      </w:r>
      <w:r w:rsidRPr="00887718">
        <w:rPr>
          <w:bCs/>
        </w:rPr>
        <w:t xml:space="preserve"> </w:t>
      </w:r>
      <w:r w:rsidRPr="0082547A">
        <w:rPr>
          <w:bCs/>
        </w:rPr>
        <w:t xml:space="preserve">– </w:t>
      </w:r>
      <w:r w:rsidRPr="000B10D0">
        <w:rPr>
          <w:bCs/>
          <w:lang w:val="en-US"/>
        </w:rPr>
        <w:t>P</w:t>
      </w:r>
      <w:r w:rsidRPr="0082547A">
        <w:rPr>
          <w:bCs/>
        </w:rPr>
        <w:t>.</w:t>
      </w:r>
      <w:r w:rsidRPr="000B10D0">
        <w:rPr>
          <w:bCs/>
          <w:lang w:val="en-US"/>
        </w:rPr>
        <w:t> </w:t>
      </w:r>
      <w:r w:rsidRPr="0082547A">
        <w:rPr>
          <w:bCs/>
        </w:rPr>
        <w:t xml:space="preserve">972-979. </w:t>
      </w:r>
      <w:r>
        <w:rPr>
          <w:bCs/>
        </w:rPr>
        <w:t xml:space="preserve">Авторский вклад 75%. </w:t>
      </w:r>
      <w:r>
        <w:rPr>
          <w:bCs/>
          <w:i/>
          <w:iCs/>
        </w:rPr>
        <w:t>В статье представлены результаты</w:t>
      </w:r>
      <w:r w:rsidRPr="0082547A">
        <w:rPr>
          <w:bCs/>
          <w:i/>
          <w:iCs/>
        </w:rPr>
        <w:t xml:space="preserve"> </w:t>
      </w:r>
      <w:r>
        <w:rPr>
          <w:bCs/>
          <w:i/>
          <w:iCs/>
        </w:rPr>
        <w:t>ПЦР-тестирования мутаций в наиболее значимых драйверных генах (</w:t>
      </w:r>
      <w:r>
        <w:rPr>
          <w:bCs/>
          <w:i/>
          <w:iCs/>
          <w:lang w:val="en-US"/>
        </w:rPr>
        <w:t>EGFR</w:t>
      </w:r>
      <w:r w:rsidRPr="0082547A">
        <w:rPr>
          <w:bCs/>
          <w:i/>
          <w:iCs/>
        </w:rPr>
        <w:t xml:space="preserve">, </w:t>
      </w:r>
      <w:r>
        <w:rPr>
          <w:bCs/>
          <w:i/>
          <w:iCs/>
          <w:lang w:val="en-US"/>
        </w:rPr>
        <w:t>ALK</w:t>
      </w:r>
      <w:r w:rsidRPr="0082547A">
        <w:rPr>
          <w:bCs/>
          <w:i/>
          <w:iCs/>
        </w:rPr>
        <w:t xml:space="preserve">, </w:t>
      </w:r>
      <w:r>
        <w:rPr>
          <w:bCs/>
          <w:i/>
          <w:iCs/>
          <w:lang w:val="en-US"/>
        </w:rPr>
        <w:t>KRAS</w:t>
      </w:r>
      <w:r>
        <w:rPr>
          <w:bCs/>
          <w:i/>
          <w:iCs/>
        </w:rPr>
        <w:t xml:space="preserve"> и </w:t>
      </w:r>
      <w:r>
        <w:rPr>
          <w:bCs/>
          <w:i/>
          <w:iCs/>
          <w:lang w:val="en-US"/>
        </w:rPr>
        <w:t>BRAF</w:t>
      </w:r>
      <w:r w:rsidRPr="0082547A">
        <w:rPr>
          <w:bCs/>
          <w:i/>
          <w:iCs/>
        </w:rPr>
        <w:t>)</w:t>
      </w:r>
      <w:r>
        <w:rPr>
          <w:bCs/>
          <w:i/>
          <w:iCs/>
        </w:rPr>
        <w:t xml:space="preserve"> у российских больных </w:t>
      </w:r>
      <w:proofErr w:type="spellStart"/>
      <w:r>
        <w:rPr>
          <w:bCs/>
          <w:i/>
          <w:iCs/>
        </w:rPr>
        <w:t>аденокарциномой</w:t>
      </w:r>
      <w:proofErr w:type="spellEnd"/>
      <w:r>
        <w:rPr>
          <w:bCs/>
          <w:i/>
          <w:iCs/>
        </w:rPr>
        <w:t xml:space="preserve"> легкого. Показаны молекулярно-эпидемиологические различия между курящими и некурящими пациентами, приведен спектр обнаруженных мутаций и продемонстрирован их реципрокный статус по отношению друг к другу.</w:t>
      </w:r>
      <w:bookmarkStart w:id="3" w:name="_Hlk77778165"/>
    </w:p>
    <w:p w:rsidR="00887718" w:rsidRPr="00043582" w:rsidRDefault="00887718" w:rsidP="00887718">
      <w:pPr>
        <w:numPr>
          <w:ilvl w:val="0"/>
          <w:numId w:val="2"/>
        </w:numPr>
        <w:spacing w:line="360" w:lineRule="auto"/>
        <w:ind w:left="142" w:firstLine="567"/>
        <w:jc w:val="both"/>
        <w:rPr>
          <w:bCs/>
        </w:rPr>
      </w:pPr>
      <w:bookmarkStart w:id="4" w:name="_Hlk77778373"/>
      <w:bookmarkEnd w:id="3"/>
      <w:proofErr w:type="spellStart"/>
      <w:r w:rsidRPr="000B10D0">
        <w:rPr>
          <w:bCs/>
          <w:lang w:val="en-US"/>
        </w:rPr>
        <w:t>Mitiushkina</w:t>
      </w:r>
      <w:proofErr w:type="spellEnd"/>
      <w:r w:rsidRPr="000B10D0">
        <w:rPr>
          <w:bCs/>
          <w:lang w:val="en-US"/>
        </w:rPr>
        <w:t xml:space="preserve"> N.V., </w:t>
      </w:r>
      <w:proofErr w:type="spellStart"/>
      <w:r w:rsidRPr="000B10D0">
        <w:rPr>
          <w:bCs/>
          <w:u w:val="single"/>
          <w:lang w:val="en-US"/>
        </w:rPr>
        <w:t>Tiurin</w:t>
      </w:r>
      <w:proofErr w:type="spellEnd"/>
      <w:r w:rsidRPr="000B10D0">
        <w:rPr>
          <w:bCs/>
          <w:u w:val="single"/>
          <w:lang w:val="en-US"/>
        </w:rPr>
        <w:t xml:space="preserve"> V.I.</w:t>
      </w:r>
      <w:r w:rsidRPr="000B10D0">
        <w:rPr>
          <w:bCs/>
          <w:lang w:val="en-US"/>
        </w:rPr>
        <w:t xml:space="preserve">, </w:t>
      </w:r>
      <w:proofErr w:type="spellStart"/>
      <w:r w:rsidRPr="000B10D0">
        <w:rPr>
          <w:bCs/>
          <w:lang w:val="en-US"/>
        </w:rPr>
        <w:t>Iyevleva</w:t>
      </w:r>
      <w:proofErr w:type="spellEnd"/>
      <w:r w:rsidRPr="000B10D0">
        <w:rPr>
          <w:bCs/>
          <w:lang w:val="en-US"/>
        </w:rPr>
        <w:t xml:space="preserve"> A.G., </w:t>
      </w:r>
      <w:proofErr w:type="spellStart"/>
      <w:r w:rsidRPr="000B10D0">
        <w:rPr>
          <w:bCs/>
          <w:lang w:val="en-US"/>
        </w:rPr>
        <w:t>Kholmatov</w:t>
      </w:r>
      <w:proofErr w:type="spellEnd"/>
      <w:r w:rsidRPr="000B10D0">
        <w:rPr>
          <w:bCs/>
          <w:lang w:val="en-US"/>
        </w:rPr>
        <w:t xml:space="preserve"> M.M., </w:t>
      </w:r>
      <w:proofErr w:type="spellStart"/>
      <w:r w:rsidRPr="000B10D0">
        <w:rPr>
          <w:bCs/>
          <w:lang w:val="en-US"/>
        </w:rPr>
        <w:t>Filippova</w:t>
      </w:r>
      <w:proofErr w:type="spellEnd"/>
      <w:r w:rsidRPr="000B10D0">
        <w:rPr>
          <w:bCs/>
          <w:lang w:val="en-US"/>
        </w:rPr>
        <w:t xml:space="preserve"> E.A</w:t>
      </w:r>
      <w:bookmarkEnd w:id="4"/>
      <w:r w:rsidRPr="000B10D0">
        <w:rPr>
          <w:bCs/>
          <w:lang w:val="en-US"/>
        </w:rPr>
        <w:t xml:space="preserve">., </w:t>
      </w:r>
      <w:proofErr w:type="spellStart"/>
      <w:r w:rsidRPr="000B10D0">
        <w:rPr>
          <w:bCs/>
          <w:lang w:val="en-US"/>
        </w:rPr>
        <w:t>Moiseyenko</w:t>
      </w:r>
      <w:proofErr w:type="spellEnd"/>
      <w:r w:rsidRPr="000B10D0">
        <w:rPr>
          <w:bCs/>
          <w:lang w:val="en-US"/>
        </w:rPr>
        <w:t xml:space="preserve"> F.V., </w:t>
      </w:r>
      <w:proofErr w:type="spellStart"/>
      <w:r w:rsidRPr="000B10D0">
        <w:rPr>
          <w:bCs/>
          <w:lang w:val="en-US"/>
        </w:rPr>
        <w:t>Levchenko</w:t>
      </w:r>
      <w:proofErr w:type="spellEnd"/>
      <w:r w:rsidRPr="000B10D0">
        <w:rPr>
          <w:bCs/>
          <w:lang w:val="en-US"/>
        </w:rPr>
        <w:t xml:space="preserve"> N.E., </w:t>
      </w:r>
      <w:proofErr w:type="spellStart"/>
      <w:r w:rsidRPr="000B10D0">
        <w:rPr>
          <w:bCs/>
          <w:lang w:val="en-US"/>
        </w:rPr>
        <w:t>Sardaryan</w:t>
      </w:r>
      <w:proofErr w:type="spellEnd"/>
      <w:r w:rsidRPr="000B10D0">
        <w:rPr>
          <w:bCs/>
          <w:lang w:val="en-US"/>
        </w:rPr>
        <w:t xml:space="preserve"> I.S., </w:t>
      </w:r>
      <w:proofErr w:type="spellStart"/>
      <w:r w:rsidRPr="000B10D0">
        <w:rPr>
          <w:bCs/>
          <w:lang w:val="en-US"/>
        </w:rPr>
        <w:t>Odintsova</w:t>
      </w:r>
      <w:proofErr w:type="spellEnd"/>
      <w:r w:rsidRPr="000B10D0">
        <w:rPr>
          <w:bCs/>
          <w:lang w:val="en-US"/>
        </w:rPr>
        <w:t xml:space="preserve"> S.V., </w:t>
      </w:r>
      <w:proofErr w:type="spellStart"/>
      <w:r w:rsidRPr="000B10D0">
        <w:rPr>
          <w:bCs/>
          <w:lang w:val="en-US"/>
        </w:rPr>
        <w:t>Lozhkina</w:t>
      </w:r>
      <w:proofErr w:type="spellEnd"/>
      <w:r w:rsidRPr="000B10D0">
        <w:rPr>
          <w:bCs/>
          <w:lang w:val="en-US"/>
        </w:rPr>
        <w:t xml:space="preserve"> A.M., </w:t>
      </w:r>
      <w:proofErr w:type="spellStart"/>
      <w:r w:rsidRPr="000B10D0">
        <w:rPr>
          <w:bCs/>
          <w:lang w:val="en-US"/>
        </w:rPr>
        <w:t>Volkov</w:t>
      </w:r>
      <w:proofErr w:type="spellEnd"/>
      <w:r w:rsidRPr="000B10D0">
        <w:rPr>
          <w:bCs/>
          <w:lang w:val="en-US"/>
        </w:rPr>
        <w:t xml:space="preserve"> N.M., </w:t>
      </w:r>
      <w:proofErr w:type="spellStart"/>
      <w:r w:rsidRPr="000B10D0">
        <w:rPr>
          <w:bCs/>
          <w:lang w:val="en-US"/>
        </w:rPr>
        <w:t>Karaseva</w:t>
      </w:r>
      <w:proofErr w:type="spellEnd"/>
      <w:r w:rsidRPr="000B10D0">
        <w:rPr>
          <w:bCs/>
          <w:lang w:val="en-US"/>
        </w:rPr>
        <w:t xml:space="preserve"> N.A., </w:t>
      </w:r>
      <w:proofErr w:type="spellStart"/>
      <w:r w:rsidRPr="000B10D0">
        <w:rPr>
          <w:bCs/>
          <w:lang w:val="en-US"/>
        </w:rPr>
        <w:t>Moiseyenko</w:t>
      </w:r>
      <w:proofErr w:type="spellEnd"/>
      <w:r w:rsidRPr="000B10D0">
        <w:rPr>
          <w:bCs/>
          <w:lang w:val="en-US"/>
        </w:rPr>
        <w:t xml:space="preserve"> V.M., </w:t>
      </w:r>
      <w:proofErr w:type="spellStart"/>
      <w:r w:rsidRPr="000B10D0">
        <w:rPr>
          <w:bCs/>
          <w:lang w:val="en-US"/>
        </w:rPr>
        <w:t>Orlov</w:t>
      </w:r>
      <w:proofErr w:type="spellEnd"/>
      <w:r w:rsidRPr="000B10D0">
        <w:rPr>
          <w:bCs/>
          <w:lang w:val="en-US"/>
        </w:rPr>
        <w:t xml:space="preserve"> S.V., </w:t>
      </w:r>
      <w:proofErr w:type="spellStart"/>
      <w:r w:rsidRPr="000B10D0">
        <w:rPr>
          <w:bCs/>
          <w:lang w:val="en-US"/>
        </w:rPr>
        <w:t>Imyanitov</w:t>
      </w:r>
      <w:proofErr w:type="spellEnd"/>
      <w:r w:rsidRPr="000B10D0">
        <w:rPr>
          <w:bCs/>
          <w:lang w:val="en-US"/>
        </w:rPr>
        <w:t xml:space="preserve"> E.N. </w:t>
      </w:r>
      <w:bookmarkStart w:id="5" w:name="_Hlk77778322"/>
      <w:r w:rsidRPr="000B10D0">
        <w:rPr>
          <w:bCs/>
          <w:lang w:val="en-US"/>
        </w:rPr>
        <w:t>Variability in lung cancer response to ALK inhibitors cannot be explained by the diversity of ALK fusion variants</w:t>
      </w:r>
      <w:bookmarkEnd w:id="5"/>
      <w:r w:rsidRPr="000B10D0">
        <w:rPr>
          <w:bCs/>
          <w:lang w:val="en-US"/>
        </w:rPr>
        <w:t xml:space="preserve"> //</w:t>
      </w:r>
      <w:bookmarkStart w:id="6" w:name="_Hlk77778329"/>
      <w:r w:rsidRPr="000B10D0">
        <w:rPr>
          <w:bCs/>
          <w:lang w:val="en-US"/>
        </w:rPr>
        <w:t xml:space="preserve"> </w:t>
      </w:r>
      <w:proofErr w:type="spellStart"/>
      <w:r w:rsidRPr="000B10D0">
        <w:rPr>
          <w:bCs/>
          <w:lang w:val="en-US"/>
        </w:rPr>
        <w:t>Biochimie</w:t>
      </w:r>
      <w:proofErr w:type="spellEnd"/>
      <w:r w:rsidRPr="000B10D0">
        <w:rPr>
          <w:bCs/>
          <w:lang w:val="en-US"/>
        </w:rPr>
        <w:t>. – 2018. – Vol. 154. – P. 19-24</w:t>
      </w:r>
      <w:bookmarkEnd w:id="6"/>
      <w:r w:rsidRPr="000B10D0">
        <w:rPr>
          <w:bCs/>
          <w:lang w:val="en-US"/>
        </w:rPr>
        <w:t>.</w:t>
      </w:r>
      <w:r w:rsidRPr="00043582">
        <w:rPr>
          <w:bCs/>
          <w:lang w:val="en-US"/>
        </w:rPr>
        <w:t xml:space="preserve"> </w:t>
      </w:r>
      <w:r>
        <w:rPr>
          <w:bCs/>
        </w:rPr>
        <w:t xml:space="preserve">Авторский вклад 75%. </w:t>
      </w:r>
      <w:r w:rsidRPr="00EF62B9">
        <w:rPr>
          <w:bCs/>
          <w:i/>
          <w:iCs/>
        </w:rPr>
        <w:t xml:space="preserve">В исследовании ретроспективно анализировались 64 российских пациента с </w:t>
      </w:r>
      <w:r w:rsidRPr="00EF62B9">
        <w:rPr>
          <w:bCs/>
          <w:i/>
          <w:iCs/>
          <w:lang w:val="en-US"/>
        </w:rPr>
        <w:t>ALK</w:t>
      </w:r>
      <w:r w:rsidRPr="00EF62B9">
        <w:rPr>
          <w:bCs/>
          <w:i/>
          <w:iCs/>
        </w:rPr>
        <w:t xml:space="preserve">-позитивным </w:t>
      </w:r>
      <w:proofErr w:type="spellStart"/>
      <w:r w:rsidRPr="00EF62B9">
        <w:rPr>
          <w:bCs/>
          <w:i/>
          <w:iCs/>
        </w:rPr>
        <w:t>немелкоклеточный</w:t>
      </w:r>
      <w:proofErr w:type="spellEnd"/>
      <w:r w:rsidRPr="00EF62B9">
        <w:rPr>
          <w:bCs/>
          <w:i/>
          <w:iCs/>
        </w:rPr>
        <w:t xml:space="preserve"> раком л</w:t>
      </w:r>
      <w:r>
        <w:rPr>
          <w:bCs/>
          <w:i/>
          <w:iCs/>
        </w:rPr>
        <w:t>е</w:t>
      </w:r>
      <w:r w:rsidRPr="00EF62B9">
        <w:rPr>
          <w:bCs/>
          <w:i/>
          <w:iCs/>
        </w:rPr>
        <w:t xml:space="preserve">гкого, которые получали лечение </w:t>
      </w:r>
      <w:proofErr w:type="spellStart"/>
      <w:r w:rsidRPr="00EF62B9">
        <w:rPr>
          <w:bCs/>
          <w:i/>
          <w:iCs/>
        </w:rPr>
        <w:t>кризотинибом</w:t>
      </w:r>
      <w:proofErr w:type="spellEnd"/>
      <w:r w:rsidRPr="00EF62B9">
        <w:rPr>
          <w:bCs/>
          <w:i/>
          <w:iCs/>
        </w:rPr>
        <w:t xml:space="preserve"> (</w:t>
      </w:r>
      <w:r w:rsidRPr="00EF62B9">
        <w:rPr>
          <w:bCs/>
          <w:i/>
          <w:iCs/>
          <w:lang w:val="en-US"/>
        </w:rPr>
        <w:t>n</w:t>
      </w:r>
      <w:r w:rsidRPr="00EF62B9">
        <w:rPr>
          <w:bCs/>
          <w:i/>
          <w:iCs/>
        </w:rPr>
        <w:t xml:space="preserve"> = 23), </w:t>
      </w:r>
      <w:proofErr w:type="spellStart"/>
      <w:r w:rsidRPr="00EF62B9">
        <w:rPr>
          <w:bCs/>
          <w:i/>
          <w:iCs/>
        </w:rPr>
        <w:t>церетинибом</w:t>
      </w:r>
      <w:proofErr w:type="spellEnd"/>
      <w:r w:rsidRPr="00EF62B9">
        <w:rPr>
          <w:bCs/>
          <w:i/>
          <w:iCs/>
        </w:rPr>
        <w:t xml:space="preserve"> (</w:t>
      </w:r>
      <w:r w:rsidRPr="00EF62B9">
        <w:rPr>
          <w:bCs/>
          <w:i/>
          <w:iCs/>
          <w:lang w:val="en-US"/>
        </w:rPr>
        <w:t>n</w:t>
      </w:r>
      <w:r w:rsidRPr="00EF62B9">
        <w:rPr>
          <w:bCs/>
          <w:i/>
          <w:iCs/>
        </w:rPr>
        <w:t xml:space="preserve">=39) или </w:t>
      </w:r>
      <w:proofErr w:type="spellStart"/>
      <w:r w:rsidRPr="00EF62B9">
        <w:rPr>
          <w:bCs/>
          <w:i/>
          <w:iCs/>
        </w:rPr>
        <w:t>алектиниб</w:t>
      </w:r>
      <w:proofErr w:type="spellEnd"/>
      <w:r w:rsidRPr="00EF62B9">
        <w:rPr>
          <w:bCs/>
          <w:i/>
          <w:iCs/>
        </w:rPr>
        <w:t xml:space="preserve"> (</w:t>
      </w:r>
      <w:r w:rsidRPr="00EF62B9">
        <w:rPr>
          <w:bCs/>
          <w:i/>
          <w:iCs/>
          <w:lang w:val="en-US"/>
        </w:rPr>
        <w:t>n</w:t>
      </w:r>
      <w:r w:rsidRPr="00EF62B9">
        <w:rPr>
          <w:bCs/>
          <w:i/>
          <w:iCs/>
        </w:rPr>
        <w:t xml:space="preserve"> = 2). Было показано, что разные варианты перестроек </w:t>
      </w:r>
      <w:r w:rsidRPr="00EF62B9">
        <w:rPr>
          <w:bCs/>
          <w:i/>
          <w:iCs/>
          <w:lang w:val="en-US"/>
        </w:rPr>
        <w:t>ALK</w:t>
      </w:r>
      <w:r w:rsidRPr="00EF62B9">
        <w:rPr>
          <w:bCs/>
          <w:i/>
          <w:iCs/>
        </w:rPr>
        <w:t xml:space="preserve"> показывают схожую эффективность терапии при использовании ингибиторов </w:t>
      </w:r>
      <w:proofErr w:type="spellStart"/>
      <w:r w:rsidRPr="00EF62B9">
        <w:rPr>
          <w:bCs/>
          <w:i/>
          <w:iCs/>
        </w:rPr>
        <w:t>тирозинкиназ</w:t>
      </w:r>
      <w:proofErr w:type="spellEnd"/>
      <w:r w:rsidRPr="00EF62B9">
        <w:rPr>
          <w:bCs/>
          <w:i/>
          <w:iCs/>
        </w:rPr>
        <w:t xml:space="preserve">. Значимое различие было обнаружено в увеличении выживаемости без прогрессирования при использовании более нового препарата – </w:t>
      </w:r>
      <w:proofErr w:type="spellStart"/>
      <w:r w:rsidRPr="00EF62B9">
        <w:rPr>
          <w:bCs/>
          <w:i/>
          <w:iCs/>
        </w:rPr>
        <w:t>церитиниба</w:t>
      </w:r>
      <w:proofErr w:type="spellEnd"/>
      <w:r w:rsidRPr="00EF62B9">
        <w:rPr>
          <w:bCs/>
          <w:i/>
          <w:iCs/>
        </w:rPr>
        <w:t xml:space="preserve"> против родоначальника группы </w:t>
      </w:r>
      <w:r w:rsidRPr="00EF62B9">
        <w:rPr>
          <w:bCs/>
          <w:i/>
          <w:iCs/>
          <w:lang w:val="en-US"/>
        </w:rPr>
        <w:t>ALK</w:t>
      </w:r>
      <w:r w:rsidRPr="00EF62B9">
        <w:rPr>
          <w:bCs/>
          <w:i/>
          <w:iCs/>
        </w:rPr>
        <w:t xml:space="preserve">-ингибиторов – </w:t>
      </w:r>
      <w:proofErr w:type="spellStart"/>
      <w:r w:rsidRPr="00EF62B9">
        <w:rPr>
          <w:bCs/>
          <w:i/>
          <w:iCs/>
        </w:rPr>
        <w:t>кризотиниба</w:t>
      </w:r>
      <w:proofErr w:type="spellEnd"/>
      <w:r w:rsidRPr="00EF62B9">
        <w:rPr>
          <w:bCs/>
          <w:i/>
          <w:iCs/>
        </w:rPr>
        <w:t xml:space="preserve"> (</w:t>
      </w:r>
      <w:r w:rsidRPr="00EF62B9">
        <w:rPr>
          <w:bCs/>
          <w:i/>
          <w:iCs/>
          <w:lang w:val="en-US"/>
        </w:rPr>
        <w:t>p</w:t>
      </w:r>
      <w:r w:rsidRPr="00EF62B9">
        <w:rPr>
          <w:bCs/>
          <w:i/>
          <w:iCs/>
        </w:rPr>
        <w:t xml:space="preserve"> = 0,022).</w:t>
      </w:r>
    </w:p>
    <w:p w:rsidR="00887718" w:rsidRPr="00EF62B9" w:rsidRDefault="00887718" w:rsidP="00887718">
      <w:pPr>
        <w:numPr>
          <w:ilvl w:val="0"/>
          <w:numId w:val="2"/>
        </w:numPr>
        <w:spacing w:line="360" w:lineRule="auto"/>
        <w:ind w:left="142" w:firstLine="567"/>
        <w:jc w:val="both"/>
        <w:rPr>
          <w:bCs/>
        </w:rPr>
      </w:pPr>
      <w:bookmarkStart w:id="7" w:name="_Hlk77778626"/>
      <w:proofErr w:type="spellStart"/>
      <w:r w:rsidRPr="000B10D0">
        <w:rPr>
          <w:bCs/>
          <w:lang w:val="en-US"/>
        </w:rPr>
        <w:t>Demidova</w:t>
      </w:r>
      <w:proofErr w:type="spellEnd"/>
      <w:r w:rsidRPr="000B10D0">
        <w:rPr>
          <w:bCs/>
          <w:lang w:val="en-US"/>
        </w:rPr>
        <w:t xml:space="preserve"> I., </w:t>
      </w:r>
      <w:proofErr w:type="spellStart"/>
      <w:r w:rsidRPr="000B10D0">
        <w:rPr>
          <w:bCs/>
          <w:lang w:val="en-US"/>
        </w:rPr>
        <w:t>Grinevich</w:t>
      </w:r>
      <w:proofErr w:type="spellEnd"/>
      <w:r w:rsidRPr="000B10D0">
        <w:rPr>
          <w:bCs/>
          <w:lang w:val="en-US"/>
        </w:rPr>
        <w:t xml:space="preserve"> V., </w:t>
      </w:r>
      <w:proofErr w:type="spellStart"/>
      <w:r w:rsidRPr="000B10D0">
        <w:rPr>
          <w:bCs/>
          <w:lang w:val="en-US"/>
        </w:rPr>
        <w:t>Avdalian</w:t>
      </w:r>
      <w:proofErr w:type="spellEnd"/>
      <w:r w:rsidRPr="000B10D0">
        <w:rPr>
          <w:bCs/>
          <w:lang w:val="en-US"/>
        </w:rPr>
        <w:t xml:space="preserve"> A., </w:t>
      </w:r>
      <w:proofErr w:type="spellStart"/>
      <w:r w:rsidRPr="000B10D0">
        <w:rPr>
          <w:bCs/>
          <w:lang w:val="en-US"/>
        </w:rPr>
        <w:t>Imyanitov</w:t>
      </w:r>
      <w:proofErr w:type="spellEnd"/>
      <w:r w:rsidRPr="000B10D0">
        <w:rPr>
          <w:bCs/>
          <w:lang w:val="en-US"/>
        </w:rPr>
        <w:t xml:space="preserve"> E., </w:t>
      </w:r>
      <w:proofErr w:type="spellStart"/>
      <w:r w:rsidRPr="000B10D0">
        <w:rPr>
          <w:bCs/>
          <w:lang w:val="en-US"/>
        </w:rPr>
        <w:t>Gikalo</w:t>
      </w:r>
      <w:proofErr w:type="spellEnd"/>
      <w:r w:rsidRPr="000B10D0">
        <w:rPr>
          <w:bCs/>
          <w:lang w:val="en-US"/>
        </w:rPr>
        <w:t xml:space="preserve"> M.</w:t>
      </w:r>
      <w:bookmarkEnd w:id="7"/>
      <w:r w:rsidRPr="000B10D0">
        <w:rPr>
          <w:bCs/>
          <w:lang w:val="en-US"/>
        </w:rPr>
        <w:t xml:space="preserve">, </w:t>
      </w:r>
      <w:proofErr w:type="spellStart"/>
      <w:r w:rsidRPr="000B10D0">
        <w:rPr>
          <w:bCs/>
          <w:lang w:val="en-US"/>
        </w:rPr>
        <w:t>Savelov</w:t>
      </w:r>
      <w:proofErr w:type="spellEnd"/>
      <w:r w:rsidRPr="000B10D0">
        <w:rPr>
          <w:bCs/>
          <w:lang w:val="en-US"/>
        </w:rPr>
        <w:t xml:space="preserve"> N., </w:t>
      </w:r>
      <w:proofErr w:type="spellStart"/>
      <w:r w:rsidRPr="000B10D0">
        <w:rPr>
          <w:bCs/>
          <w:lang w:val="en-US"/>
        </w:rPr>
        <w:t>Novikova</w:t>
      </w:r>
      <w:proofErr w:type="spellEnd"/>
      <w:r w:rsidRPr="000B10D0">
        <w:rPr>
          <w:bCs/>
          <w:lang w:val="en-US"/>
        </w:rPr>
        <w:t xml:space="preserve"> I., </w:t>
      </w:r>
      <w:proofErr w:type="spellStart"/>
      <w:r w:rsidRPr="000B10D0">
        <w:rPr>
          <w:bCs/>
          <w:lang w:val="en-US"/>
        </w:rPr>
        <w:t>Samuilenkova</w:t>
      </w:r>
      <w:proofErr w:type="spellEnd"/>
      <w:r w:rsidRPr="000B10D0">
        <w:rPr>
          <w:bCs/>
          <w:lang w:val="en-US"/>
        </w:rPr>
        <w:t xml:space="preserve"> O., </w:t>
      </w:r>
      <w:proofErr w:type="spellStart"/>
      <w:r w:rsidRPr="000B10D0">
        <w:rPr>
          <w:bCs/>
          <w:u w:val="single"/>
          <w:lang w:val="en-US"/>
        </w:rPr>
        <w:t>Tiurin</w:t>
      </w:r>
      <w:proofErr w:type="spellEnd"/>
      <w:r w:rsidRPr="000B10D0">
        <w:rPr>
          <w:bCs/>
          <w:u w:val="single"/>
          <w:lang w:val="en-US"/>
        </w:rPr>
        <w:t xml:space="preserve"> V.</w:t>
      </w:r>
      <w:r w:rsidRPr="000B10D0">
        <w:rPr>
          <w:bCs/>
          <w:lang w:val="en-US"/>
        </w:rPr>
        <w:t xml:space="preserve">, </w:t>
      </w:r>
      <w:proofErr w:type="spellStart"/>
      <w:r w:rsidRPr="000B10D0">
        <w:rPr>
          <w:bCs/>
          <w:lang w:val="en-US"/>
        </w:rPr>
        <w:t>Ulianova</w:t>
      </w:r>
      <w:proofErr w:type="spellEnd"/>
      <w:r w:rsidRPr="000B10D0">
        <w:rPr>
          <w:bCs/>
          <w:lang w:val="en-US"/>
        </w:rPr>
        <w:t xml:space="preserve"> E., </w:t>
      </w:r>
      <w:proofErr w:type="spellStart"/>
      <w:r w:rsidRPr="000B10D0">
        <w:rPr>
          <w:bCs/>
          <w:lang w:val="en-US"/>
        </w:rPr>
        <w:t>Tsimafeyeu</w:t>
      </w:r>
      <w:proofErr w:type="spellEnd"/>
      <w:r w:rsidRPr="000B10D0">
        <w:rPr>
          <w:bCs/>
          <w:lang w:val="en-US"/>
        </w:rPr>
        <w:t xml:space="preserve"> I., </w:t>
      </w:r>
      <w:proofErr w:type="spellStart"/>
      <w:r w:rsidRPr="000B10D0">
        <w:rPr>
          <w:bCs/>
          <w:lang w:val="en-US"/>
        </w:rPr>
        <w:t>Tjulandin</w:t>
      </w:r>
      <w:proofErr w:type="spellEnd"/>
      <w:r w:rsidRPr="000B10D0">
        <w:rPr>
          <w:bCs/>
          <w:lang w:val="en-US"/>
        </w:rPr>
        <w:t xml:space="preserve"> S. Detection of ALK rearrangements in 4002 Russian patients: The utility of different diagnostic approaches // Lung Cancer. – 2017. – Vol. 103. – P. 17-23.</w:t>
      </w:r>
      <w:r w:rsidRPr="00EF62B9">
        <w:rPr>
          <w:bCs/>
          <w:lang w:val="en-US"/>
        </w:rPr>
        <w:t xml:space="preserve"> </w:t>
      </w:r>
      <w:r>
        <w:rPr>
          <w:bCs/>
        </w:rPr>
        <w:t xml:space="preserve">Авторский вклад 30%. </w:t>
      </w:r>
      <w:r w:rsidRPr="00FF4832">
        <w:rPr>
          <w:bCs/>
          <w:i/>
          <w:iCs/>
        </w:rPr>
        <w:t xml:space="preserve">В данном исследовании были представлены результаты тестирования </w:t>
      </w:r>
      <w:r w:rsidRPr="00FF4832">
        <w:rPr>
          <w:bCs/>
          <w:i/>
          <w:iCs/>
          <w:lang w:val="en-US"/>
        </w:rPr>
        <w:t>ALK</w:t>
      </w:r>
      <w:r w:rsidRPr="00FF4832">
        <w:rPr>
          <w:bCs/>
          <w:i/>
          <w:iCs/>
        </w:rPr>
        <w:t>-</w:t>
      </w:r>
      <w:r w:rsidRPr="00FF4832">
        <w:rPr>
          <w:bCs/>
          <w:i/>
          <w:iCs/>
          <w:lang w:val="en-US"/>
        </w:rPr>
        <w:t> </w:t>
      </w:r>
      <w:proofErr w:type="spellStart"/>
      <w:r w:rsidRPr="00FF4832">
        <w:rPr>
          <w:bCs/>
          <w:i/>
          <w:iCs/>
        </w:rPr>
        <w:t>транслокаций</w:t>
      </w:r>
      <w:proofErr w:type="spellEnd"/>
      <w:r w:rsidRPr="00FF4832">
        <w:rPr>
          <w:bCs/>
          <w:i/>
          <w:iCs/>
        </w:rPr>
        <w:t xml:space="preserve"> у 4002 российских пациентов с </w:t>
      </w:r>
      <w:proofErr w:type="spellStart"/>
      <w:r w:rsidRPr="00FF4832">
        <w:rPr>
          <w:bCs/>
          <w:i/>
          <w:iCs/>
        </w:rPr>
        <w:t>немелоклеточным</w:t>
      </w:r>
      <w:proofErr w:type="spellEnd"/>
      <w:r w:rsidRPr="00FF4832">
        <w:rPr>
          <w:bCs/>
          <w:i/>
          <w:iCs/>
        </w:rPr>
        <w:t xml:space="preserve"> раком л</w:t>
      </w:r>
      <w:r>
        <w:rPr>
          <w:bCs/>
          <w:i/>
          <w:iCs/>
        </w:rPr>
        <w:t>е</w:t>
      </w:r>
      <w:r w:rsidRPr="00FF4832">
        <w:rPr>
          <w:bCs/>
          <w:i/>
          <w:iCs/>
        </w:rPr>
        <w:t>гкого. Патоморфологические образцы опухолей л</w:t>
      </w:r>
      <w:r>
        <w:rPr>
          <w:bCs/>
          <w:i/>
          <w:iCs/>
        </w:rPr>
        <w:t>е</w:t>
      </w:r>
      <w:r w:rsidRPr="00FF4832">
        <w:rPr>
          <w:bCs/>
          <w:i/>
          <w:iCs/>
        </w:rPr>
        <w:t xml:space="preserve">гкого тестировались посредством методик </w:t>
      </w:r>
      <w:r w:rsidRPr="00FF4832">
        <w:rPr>
          <w:bCs/>
          <w:i/>
          <w:iCs/>
          <w:lang w:val="en-US"/>
        </w:rPr>
        <w:t>FISH</w:t>
      </w:r>
      <w:r w:rsidRPr="00FF4832">
        <w:rPr>
          <w:bCs/>
          <w:i/>
          <w:iCs/>
        </w:rPr>
        <w:t xml:space="preserve"> (2334 образца) и ИГХ-скрининга.</w:t>
      </w:r>
      <w:r>
        <w:rPr>
          <w:bCs/>
          <w:i/>
          <w:iCs/>
        </w:rPr>
        <w:t xml:space="preserve"> После дополнительного пересмотра вторым специалистом оставшиеся 4 </w:t>
      </w:r>
      <w:proofErr w:type="spellStart"/>
      <w:r>
        <w:rPr>
          <w:bCs/>
          <w:i/>
          <w:iCs/>
        </w:rPr>
        <w:t>д</w:t>
      </w:r>
      <w:r w:rsidRPr="00FF4832">
        <w:rPr>
          <w:bCs/>
          <w:i/>
          <w:iCs/>
        </w:rPr>
        <w:t>искордантны</w:t>
      </w:r>
      <w:r>
        <w:rPr>
          <w:bCs/>
          <w:i/>
          <w:iCs/>
        </w:rPr>
        <w:t>х</w:t>
      </w:r>
      <w:proofErr w:type="spellEnd"/>
      <w:r>
        <w:rPr>
          <w:bCs/>
          <w:i/>
          <w:iCs/>
        </w:rPr>
        <w:t xml:space="preserve"> </w:t>
      </w:r>
      <w:r w:rsidRPr="00FF4832">
        <w:rPr>
          <w:bCs/>
          <w:i/>
          <w:iCs/>
        </w:rPr>
        <w:t>образц</w:t>
      </w:r>
      <w:r>
        <w:rPr>
          <w:bCs/>
          <w:i/>
          <w:iCs/>
        </w:rPr>
        <w:t>а</w:t>
      </w:r>
      <w:r w:rsidRPr="00FF4832">
        <w:rPr>
          <w:bCs/>
          <w:i/>
          <w:iCs/>
        </w:rPr>
        <w:t xml:space="preserve"> (</w:t>
      </w:r>
      <w:r w:rsidRPr="00FF4832">
        <w:rPr>
          <w:bCs/>
          <w:i/>
          <w:iCs/>
          <w:lang w:val="en-US"/>
        </w:rPr>
        <w:t>FISH</w:t>
      </w:r>
      <w:r>
        <w:rPr>
          <w:bCs/>
          <w:i/>
          <w:iCs/>
        </w:rPr>
        <w:t>+/ИГХ-</w:t>
      </w:r>
      <w:r w:rsidRPr="00FF4832">
        <w:rPr>
          <w:bCs/>
          <w:i/>
          <w:iCs/>
        </w:rPr>
        <w:t xml:space="preserve"> и</w:t>
      </w:r>
      <w:r>
        <w:rPr>
          <w:bCs/>
          <w:i/>
          <w:iCs/>
        </w:rPr>
        <w:t xml:space="preserve"> </w:t>
      </w:r>
      <w:r>
        <w:rPr>
          <w:bCs/>
          <w:i/>
          <w:iCs/>
          <w:lang w:val="en-US"/>
        </w:rPr>
        <w:t>FISH</w:t>
      </w:r>
      <w:r w:rsidRPr="00FF4832">
        <w:rPr>
          <w:bCs/>
          <w:i/>
          <w:iCs/>
        </w:rPr>
        <w:t xml:space="preserve">-/ИГХ+) </w:t>
      </w:r>
      <w:r>
        <w:rPr>
          <w:bCs/>
          <w:i/>
          <w:iCs/>
        </w:rPr>
        <w:t>были подвергнуты</w:t>
      </w:r>
      <w:r w:rsidRPr="00FF4832">
        <w:rPr>
          <w:bCs/>
          <w:i/>
          <w:iCs/>
        </w:rPr>
        <w:t xml:space="preserve"> тестированию </w:t>
      </w:r>
      <w:proofErr w:type="gramStart"/>
      <w:r>
        <w:rPr>
          <w:bCs/>
          <w:i/>
          <w:iCs/>
        </w:rPr>
        <w:t>с помощью</w:t>
      </w:r>
      <w:proofErr w:type="gramEnd"/>
      <w:r>
        <w:rPr>
          <w:bCs/>
          <w:i/>
          <w:iCs/>
        </w:rPr>
        <w:t xml:space="preserve"> </w:t>
      </w:r>
      <w:r w:rsidRPr="00FF4832">
        <w:rPr>
          <w:bCs/>
          <w:i/>
          <w:iCs/>
        </w:rPr>
        <w:t xml:space="preserve">разработанной ПЦР-методики, что позволило подтвердить наличие перестройки гена </w:t>
      </w:r>
      <w:r w:rsidRPr="00FF4832">
        <w:rPr>
          <w:bCs/>
          <w:i/>
          <w:iCs/>
          <w:lang w:val="en-US"/>
        </w:rPr>
        <w:t>ALK</w:t>
      </w:r>
      <w:r w:rsidRPr="00FF4832">
        <w:rPr>
          <w:bCs/>
          <w:i/>
          <w:iCs/>
        </w:rPr>
        <w:t xml:space="preserve"> в 2 случаях</w:t>
      </w:r>
      <w:r>
        <w:rPr>
          <w:bCs/>
          <w:i/>
          <w:iCs/>
        </w:rPr>
        <w:t xml:space="preserve"> и опровергнуть в 2 других.</w:t>
      </w:r>
    </w:p>
    <w:p w:rsidR="00887718" w:rsidRPr="00EF62B9" w:rsidRDefault="00887718" w:rsidP="00887718">
      <w:pPr>
        <w:numPr>
          <w:ilvl w:val="0"/>
          <w:numId w:val="2"/>
        </w:numPr>
        <w:spacing w:line="360" w:lineRule="auto"/>
        <w:ind w:left="142" w:firstLine="567"/>
        <w:jc w:val="both"/>
        <w:rPr>
          <w:bCs/>
        </w:rPr>
      </w:pPr>
      <w:bookmarkStart w:id="8" w:name="_Hlk77778756"/>
      <w:proofErr w:type="spellStart"/>
      <w:r w:rsidRPr="000B10D0">
        <w:rPr>
          <w:bCs/>
          <w:lang w:val="en-US"/>
        </w:rPr>
        <w:lastRenderedPageBreak/>
        <w:t>Iyevleva</w:t>
      </w:r>
      <w:proofErr w:type="spellEnd"/>
      <w:r w:rsidRPr="00EF62B9">
        <w:rPr>
          <w:bCs/>
        </w:rPr>
        <w:t xml:space="preserve"> </w:t>
      </w:r>
      <w:r w:rsidRPr="000B10D0">
        <w:rPr>
          <w:bCs/>
          <w:lang w:val="en-US"/>
        </w:rPr>
        <w:t>A</w:t>
      </w:r>
      <w:r w:rsidRPr="00EF62B9">
        <w:rPr>
          <w:bCs/>
        </w:rPr>
        <w:t>.</w:t>
      </w:r>
      <w:r w:rsidRPr="000B10D0">
        <w:rPr>
          <w:bCs/>
          <w:lang w:val="en-US"/>
        </w:rPr>
        <w:t>G</w:t>
      </w:r>
      <w:r w:rsidRPr="00EF62B9">
        <w:rPr>
          <w:bCs/>
        </w:rPr>
        <w:t xml:space="preserve">., </w:t>
      </w:r>
      <w:proofErr w:type="spellStart"/>
      <w:r w:rsidRPr="000B10D0">
        <w:rPr>
          <w:bCs/>
          <w:lang w:val="en-US"/>
        </w:rPr>
        <w:t>Raskin</w:t>
      </w:r>
      <w:proofErr w:type="spellEnd"/>
      <w:r w:rsidRPr="00EF62B9">
        <w:rPr>
          <w:bCs/>
        </w:rPr>
        <w:t xml:space="preserve"> </w:t>
      </w:r>
      <w:r w:rsidRPr="000B10D0">
        <w:rPr>
          <w:bCs/>
          <w:lang w:val="en-US"/>
        </w:rPr>
        <w:t>G</w:t>
      </w:r>
      <w:r w:rsidRPr="00EF62B9">
        <w:rPr>
          <w:bCs/>
        </w:rPr>
        <w:t>.</w:t>
      </w:r>
      <w:r w:rsidRPr="000B10D0">
        <w:rPr>
          <w:bCs/>
          <w:lang w:val="en-US"/>
        </w:rPr>
        <w:t>A</w:t>
      </w:r>
      <w:r w:rsidRPr="00EF62B9">
        <w:rPr>
          <w:bCs/>
        </w:rPr>
        <w:t xml:space="preserve">., </w:t>
      </w:r>
      <w:proofErr w:type="spellStart"/>
      <w:r w:rsidRPr="000B10D0">
        <w:rPr>
          <w:bCs/>
          <w:u w:val="single"/>
          <w:lang w:val="en-US"/>
        </w:rPr>
        <w:t>Tiurin</w:t>
      </w:r>
      <w:proofErr w:type="spellEnd"/>
      <w:r w:rsidRPr="00EF62B9">
        <w:rPr>
          <w:bCs/>
          <w:u w:val="single"/>
        </w:rPr>
        <w:t xml:space="preserve"> </w:t>
      </w:r>
      <w:r w:rsidRPr="000B10D0">
        <w:rPr>
          <w:bCs/>
          <w:u w:val="single"/>
          <w:lang w:val="en-US"/>
        </w:rPr>
        <w:t>V</w:t>
      </w:r>
      <w:r w:rsidRPr="00EF62B9">
        <w:rPr>
          <w:bCs/>
          <w:u w:val="single"/>
        </w:rPr>
        <w:t>.</w:t>
      </w:r>
      <w:r w:rsidRPr="000B10D0">
        <w:rPr>
          <w:bCs/>
          <w:u w:val="single"/>
          <w:lang w:val="en-US"/>
        </w:rPr>
        <w:t>I</w:t>
      </w:r>
      <w:r w:rsidRPr="00EF62B9">
        <w:rPr>
          <w:bCs/>
          <w:u w:val="single"/>
        </w:rPr>
        <w:t>.</w:t>
      </w:r>
      <w:r w:rsidRPr="00EF62B9">
        <w:rPr>
          <w:bCs/>
        </w:rPr>
        <w:t xml:space="preserve">, </w:t>
      </w:r>
      <w:proofErr w:type="spellStart"/>
      <w:r w:rsidRPr="000B10D0">
        <w:rPr>
          <w:bCs/>
          <w:lang w:val="en-US"/>
        </w:rPr>
        <w:t>Sokolenko</w:t>
      </w:r>
      <w:proofErr w:type="spellEnd"/>
      <w:r w:rsidRPr="00EF62B9">
        <w:rPr>
          <w:bCs/>
        </w:rPr>
        <w:t xml:space="preserve"> </w:t>
      </w:r>
      <w:r w:rsidRPr="000B10D0">
        <w:rPr>
          <w:bCs/>
          <w:lang w:val="en-US"/>
        </w:rPr>
        <w:t>A</w:t>
      </w:r>
      <w:r w:rsidRPr="00EF62B9">
        <w:rPr>
          <w:bCs/>
        </w:rPr>
        <w:t>.</w:t>
      </w:r>
      <w:r w:rsidRPr="000B10D0">
        <w:rPr>
          <w:bCs/>
          <w:lang w:val="en-US"/>
        </w:rPr>
        <w:t>P</w:t>
      </w:r>
      <w:r w:rsidRPr="00EF62B9">
        <w:rPr>
          <w:bCs/>
        </w:rPr>
        <w:t xml:space="preserve">., </w:t>
      </w:r>
      <w:proofErr w:type="spellStart"/>
      <w:r w:rsidRPr="000B10D0">
        <w:rPr>
          <w:bCs/>
          <w:lang w:val="en-US"/>
        </w:rPr>
        <w:t>Mitiushkina</w:t>
      </w:r>
      <w:proofErr w:type="spellEnd"/>
      <w:r w:rsidRPr="00EF62B9">
        <w:rPr>
          <w:bCs/>
        </w:rPr>
        <w:t xml:space="preserve"> </w:t>
      </w:r>
      <w:r w:rsidRPr="000B10D0">
        <w:rPr>
          <w:bCs/>
          <w:lang w:val="en-US"/>
        </w:rPr>
        <w:t>N</w:t>
      </w:r>
      <w:r w:rsidRPr="00EF62B9">
        <w:rPr>
          <w:bCs/>
        </w:rPr>
        <w:t>.</w:t>
      </w:r>
      <w:r w:rsidRPr="000B10D0">
        <w:rPr>
          <w:bCs/>
          <w:lang w:val="en-US"/>
        </w:rPr>
        <w:t>V</w:t>
      </w:r>
      <w:r w:rsidRPr="00EF62B9">
        <w:rPr>
          <w:bCs/>
        </w:rPr>
        <w:t>.,</w:t>
      </w:r>
      <w:bookmarkEnd w:id="8"/>
      <w:r w:rsidRPr="00EF62B9">
        <w:rPr>
          <w:bCs/>
        </w:rPr>
        <w:t xml:space="preserve"> </w:t>
      </w:r>
      <w:proofErr w:type="spellStart"/>
      <w:r w:rsidRPr="000B10D0">
        <w:rPr>
          <w:bCs/>
          <w:lang w:val="en-US"/>
        </w:rPr>
        <w:t>Aleksakhina</w:t>
      </w:r>
      <w:proofErr w:type="spellEnd"/>
      <w:r w:rsidRPr="00EF62B9">
        <w:rPr>
          <w:bCs/>
        </w:rPr>
        <w:t xml:space="preserve"> </w:t>
      </w:r>
      <w:r w:rsidRPr="000B10D0">
        <w:rPr>
          <w:bCs/>
          <w:lang w:val="en-US"/>
        </w:rPr>
        <w:t>S</w:t>
      </w:r>
      <w:r w:rsidRPr="00EF62B9">
        <w:rPr>
          <w:bCs/>
        </w:rPr>
        <w:t>.</w:t>
      </w:r>
      <w:r w:rsidRPr="000B10D0">
        <w:rPr>
          <w:bCs/>
          <w:lang w:val="en-US"/>
        </w:rPr>
        <w:t>N</w:t>
      </w:r>
      <w:r w:rsidRPr="00EF62B9">
        <w:rPr>
          <w:bCs/>
        </w:rPr>
        <w:t xml:space="preserve">., </w:t>
      </w:r>
      <w:proofErr w:type="spellStart"/>
      <w:r w:rsidRPr="000B10D0">
        <w:rPr>
          <w:bCs/>
          <w:lang w:val="en-US"/>
        </w:rPr>
        <w:t>Garifullina</w:t>
      </w:r>
      <w:proofErr w:type="spellEnd"/>
      <w:r w:rsidRPr="00EF62B9">
        <w:rPr>
          <w:bCs/>
        </w:rPr>
        <w:t xml:space="preserve"> </w:t>
      </w:r>
      <w:r w:rsidRPr="000B10D0">
        <w:rPr>
          <w:bCs/>
          <w:lang w:val="en-US"/>
        </w:rPr>
        <w:t>A</w:t>
      </w:r>
      <w:r w:rsidRPr="00EF62B9">
        <w:rPr>
          <w:bCs/>
        </w:rPr>
        <w:t>.</w:t>
      </w:r>
      <w:r w:rsidRPr="000B10D0">
        <w:rPr>
          <w:bCs/>
          <w:lang w:val="en-US"/>
        </w:rPr>
        <w:t>R</w:t>
      </w:r>
      <w:r w:rsidRPr="00EF62B9">
        <w:rPr>
          <w:bCs/>
        </w:rPr>
        <w:t xml:space="preserve">., </w:t>
      </w:r>
      <w:proofErr w:type="spellStart"/>
      <w:r w:rsidRPr="000B10D0">
        <w:rPr>
          <w:bCs/>
          <w:lang w:val="en-US"/>
        </w:rPr>
        <w:t>Strelkova</w:t>
      </w:r>
      <w:proofErr w:type="spellEnd"/>
      <w:r w:rsidRPr="00EF62B9">
        <w:rPr>
          <w:bCs/>
        </w:rPr>
        <w:t xml:space="preserve"> </w:t>
      </w:r>
      <w:r w:rsidRPr="000B10D0">
        <w:rPr>
          <w:bCs/>
          <w:lang w:val="en-US"/>
        </w:rPr>
        <w:t>T</w:t>
      </w:r>
      <w:r w:rsidRPr="00EF62B9">
        <w:rPr>
          <w:bCs/>
        </w:rPr>
        <w:t>.</w:t>
      </w:r>
      <w:r w:rsidRPr="000B10D0">
        <w:rPr>
          <w:bCs/>
          <w:lang w:val="en-US"/>
        </w:rPr>
        <w:t>N</w:t>
      </w:r>
      <w:r w:rsidRPr="00EF62B9">
        <w:rPr>
          <w:bCs/>
        </w:rPr>
        <w:t xml:space="preserve">., </w:t>
      </w:r>
      <w:proofErr w:type="spellStart"/>
      <w:r w:rsidRPr="000B10D0">
        <w:rPr>
          <w:bCs/>
          <w:lang w:val="en-US"/>
        </w:rPr>
        <w:t>Merkulov</w:t>
      </w:r>
      <w:proofErr w:type="spellEnd"/>
      <w:r w:rsidRPr="00EF62B9">
        <w:rPr>
          <w:bCs/>
        </w:rPr>
        <w:t xml:space="preserve"> </w:t>
      </w:r>
      <w:r w:rsidRPr="000B10D0">
        <w:rPr>
          <w:bCs/>
          <w:lang w:val="en-US"/>
        </w:rPr>
        <w:t>V</w:t>
      </w:r>
      <w:r w:rsidRPr="00EF62B9">
        <w:rPr>
          <w:bCs/>
        </w:rPr>
        <w:t>.</w:t>
      </w:r>
      <w:r w:rsidRPr="000B10D0">
        <w:rPr>
          <w:bCs/>
          <w:lang w:val="en-US"/>
        </w:rPr>
        <w:t>O</w:t>
      </w:r>
      <w:r w:rsidRPr="00EF62B9">
        <w:rPr>
          <w:bCs/>
        </w:rPr>
        <w:t xml:space="preserve">., </w:t>
      </w:r>
      <w:proofErr w:type="spellStart"/>
      <w:r w:rsidRPr="000B10D0">
        <w:rPr>
          <w:bCs/>
          <w:lang w:val="en-US"/>
        </w:rPr>
        <w:t>Ivantsov</w:t>
      </w:r>
      <w:proofErr w:type="spellEnd"/>
      <w:r w:rsidRPr="00EF62B9">
        <w:rPr>
          <w:bCs/>
        </w:rPr>
        <w:t xml:space="preserve"> </w:t>
      </w:r>
      <w:r w:rsidRPr="000B10D0">
        <w:rPr>
          <w:bCs/>
          <w:lang w:val="en-US"/>
        </w:rPr>
        <w:t>A</w:t>
      </w:r>
      <w:r w:rsidRPr="00EF62B9">
        <w:rPr>
          <w:bCs/>
        </w:rPr>
        <w:t>.</w:t>
      </w:r>
      <w:r w:rsidRPr="000B10D0">
        <w:rPr>
          <w:bCs/>
          <w:lang w:val="en-US"/>
        </w:rPr>
        <w:t>O</w:t>
      </w:r>
      <w:r w:rsidRPr="00EF62B9">
        <w:rPr>
          <w:bCs/>
        </w:rPr>
        <w:t xml:space="preserve">., </w:t>
      </w:r>
      <w:proofErr w:type="spellStart"/>
      <w:r w:rsidRPr="000B10D0">
        <w:rPr>
          <w:bCs/>
          <w:lang w:val="en-US"/>
        </w:rPr>
        <w:t>Kuligina</w:t>
      </w:r>
      <w:proofErr w:type="spellEnd"/>
      <w:r w:rsidRPr="00EF62B9">
        <w:rPr>
          <w:bCs/>
        </w:rPr>
        <w:t xml:space="preserve"> </w:t>
      </w:r>
      <w:r w:rsidRPr="000B10D0">
        <w:rPr>
          <w:bCs/>
          <w:lang w:val="en-US"/>
        </w:rPr>
        <w:t>E</w:t>
      </w:r>
      <w:r w:rsidRPr="00EF62B9">
        <w:rPr>
          <w:bCs/>
        </w:rPr>
        <w:t>.</w:t>
      </w:r>
      <w:proofErr w:type="spellStart"/>
      <w:r w:rsidRPr="000B10D0">
        <w:rPr>
          <w:bCs/>
          <w:lang w:val="en-US"/>
        </w:rPr>
        <w:t>Sh</w:t>
      </w:r>
      <w:proofErr w:type="spellEnd"/>
      <w:r w:rsidRPr="00EF62B9">
        <w:rPr>
          <w:bCs/>
        </w:rPr>
        <w:t xml:space="preserve">., </w:t>
      </w:r>
      <w:proofErr w:type="spellStart"/>
      <w:r w:rsidRPr="000B10D0">
        <w:rPr>
          <w:bCs/>
          <w:lang w:val="en-US"/>
        </w:rPr>
        <w:t>Pozharisski</w:t>
      </w:r>
      <w:proofErr w:type="spellEnd"/>
      <w:r w:rsidRPr="00EF62B9">
        <w:rPr>
          <w:bCs/>
        </w:rPr>
        <w:t xml:space="preserve"> </w:t>
      </w:r>
      <w:r w:rsidRPr="000B10D0">
        <w:rPr>
          <w:bCs/>
          <w:lang w:val="en-US"/>
        </w:rPr>
        <w:t>K</w:t>
      </w:r>
      <w:r w:rsidRPr="00EF62B9">
        <w:rPr>
          <w:bCs/>
        </w:rPr>
        <w:t>.</w:t>
      </w:r>
      <w:r w:rsidRPr="000B10D0">
        <w:rPr>
          <w:bCs/>
          <w:lang w:val="en-US"/>
        </w:rPr>
        <w:t>M</w:t>
      </w:r>
      <w:r w:rsidRPr="00EF62B9">
        <w:rPr>
          <w:bCs/>
        </w:rPr>
        <w:t xml:space="preserve">., </w:t>
      </w:r>
      <w:r w:rsidRPr="000B10D0">
        <w:rPr>
          <w:bCs/>
          <w:lang w:val="en-US"/>
        </w:rPr>
        <w:t>Togo</w:t>
      </w:r>
      <w:r w:rsidRPr="00EF62B9">
        <w:rPr>
          <w:bCs/>
        </w:rPr>
        <w:t xml:space="preserve"> </w:t>
      </w:r>
      <w:r w:rsidRPr="000B10D0">
        <w:rPr>
          <w:bCs/>
          <w:lang w:val="en-US"/>
        </w:rPr>
        <w:t>A</w:t>
      </w:r>
      <w:r w:rsidRPr="00EF62B9">
        <w:rPr>
          <w:bCs/>
        </w:rPr>
        <w:t>.</w:t>
      </w:r>
      <w:r w:rsidRPr="000B10D0">
        <w:rPr>
          <w:bCs/>
          <w:lang w:val="en-US"/>
        </w:rPr>
        <w:t>V</w:t>
      </w:r>
      <w:r w:rsidRPr="00EF62B9">
        <w:rPr>
          <w:bCs/>
        </w:rPr>
        <w:t xml:space="preserve">., </w:t>
      </w:r>
      <w:proofErr w:type="spellStart"/>
      <w:r w:rsidRPr="000B10D0">
        <w:rPr>
          <w:bCs/>
          <w:lang w:val="en-US"/>
        </w:rPr>
        <w:t>Imyanitov</w:t>
      </w:r>
      <w:proofErr w:type="spellEnd"/>
      <w:r w:rsidRPr="00EF62B9">
        <w:rPr>
          <w:bCs/>
        </w:rPr>
        <w:t xml:space="preserve"> </w:t>
      </w:r>
      <w:r w:rsidRPr="000B10D0">
        <w:rPr>
          <w:bCs/>
          <w:lang w:val="en-US"/>
        </w:rPr>
        <w:t>E</w:t>
      </w:r>
      <w:r w:rsidRPr="00EF62B9">
        <w:rPr>
          <w:bCs/>
        </w:rPr>
        <w:t>.</w:t>
      </w:r>
      <w:r w:rsidRPr="000B10D0">
        <w:rPr>
          <w:bCs/>
          <w:lang w:val="en-US"/>
        </w:rPr>
        <w:t>N</w:t>
      </w:r>
      <w:r w:rsidRPr="00EF62B9">
        <w:rPr>
          <w:bCs/>
        </w:rPr>
        <w:t xml:space="preserve">. </w:t>
      </w:r>
      <w:bookmarkStart w:id="9" w:name="_Hlk77778813"/>
      <w:r w:rsidRPr="000B10D0">
        <w:rPr>
          <w:bCs/>
          <w:lang w:val="en-US"/>
        </w:rPr>
        <w:t>Novel</w:t>
      </w:r>
      <w:r w:rsidRPr="00EF62B9">
        <w:rPr>
          <w:bCs/>
        </w:rPr>
        <w:t xml:space="preserve"> </w:t>
      </w:r>
      <w:r w:rsidRPr="000B10D0">
        <w:rPr>
          <w:bCs/>
          <w:lang w:val="en-US"/>
        </w:rPr>
        <w:t>ALK</w:t>
      </w:r>
      <w:r w:rsidRPr="00EF62B9">
        <w:rPr>
          <w:bCs/>
        </w:rPr>
        <w:t xml:space="preserve"> </w:t>
      </w:r>
      <w:r w:rsidRPr="000B10D0">
        <w:rPr>
          <w:bCs/>
          <w:lang w:val="en-US"/>
        </w:rPr>
        <w:t>fusion</w:t>
      </w:r>
      <w:r w:rsidRPr="00EF62B9">
        <w:rPr>
          <w:bCs/>
        </w:rPr>
        <w:t xml:space="preserve"> </w:t>
      </w:r>
      <w:r w:rsidRPr="000B10D0">
        <w:rPr>
          <w:bCs/>
          <w:lang w:val="en-US"/>
        </w:rPr>
        <w:t>partners</w:t>
      </w:r>
      <w:r w:rsidRPr="00EF62B9">
        <w:rPr>
          <w:bCs/>
        </w:rPr>
        <w:t xml:space="preserve"> </w:t>
      </w:r>
      <w:r w:rsidRPr="000B10D0">
        <w:rPr>
          <w:bCs/>
          <w:lang w:val="en-US"/>
        </w:rPr>
        <w:t>in</w:t>
      </w:r>
      <w:r w:rsidRPr="00EF62B9">
        <w:rPr>
          <w:bCs/>
        </w:rPr>
        <w:t xml:space="preserve"> </w:t>
      </w:r>
      <w:r w:rsidRPr="000B10D0">
        <w:rPr>
          <w:bCs/>
          <w:lang w:val="en-US"/>
        </w:rPr>
        <w:t>lung</w:t>
      </w:r>
      <w:r w:rsidRPr="00EF62B9">
        <w:rPr>
          <w:bCs/>
        </w:rPr>
        <w:t xml:space="preserve"> </w:t>
      </w:r>
      <w:r w:rsidRPr="000B10D0">
        <w:rPr>
          <w:bCs/>
          <w:lang w:val="en-US"/>
        </w:rPr>
        <w:t>cancer</w:t>
      </w:r>
      <w:bookmarkEnd w:id="9"/>
      <w:r w:rsidRPr="00EF62B9">
        <w:rPr>
          <w:bCs/>
        </w:rPr>
        <w:t xml:space="preserve"> //</w:t>
      </w:r>
      <w:bookmarkStart w:id="10" w:name="_Hlk77778821"/>
      <w:r w:rsidRPr="00EF62B9">
        <w:rPr>
          <w:bCs/>
        </w:rPr>
        <w:t xml:space="preserve"> </w:t>
      </w:r>
      <w:r w:rsidRPr="000B10D0">
        <w:rPr>
          <w:bCs/>
          <w:lang w:val="en-US"/>
        </w:rPr>
        <w:t>Cancer</w:t>
      </w:r>
      <w:r w:rsidRPr="00EF62B9">
        <w:rPr>
          <w:bCs/>
        </w:rPr>
        <w:t xml:space="preserve"> </w:t>
      </w:r>
      <w:r w:rsidRPr="000B10D0">
        <w:rPr>
          <w:bCs/>
          <w:lang w:val="en-US"/>
        </w:rPr>
        <w:t>Letters</w:t>
      </w:r>
      <w:r w:rsidRPr="00EF62B9">
        <w:rPr>
          <w:bCs/>
        </w:rPr>
        <w:t xml:space="preserve">. – 2015. – </w:t>
      </w:r>
      <w:r w:rsidRPr="000B10D0">
        <w:rPr>
          <w:bCs/>
          <w:lang w:val="en-US"/>
        </w:rPr>
        <w:t>Vol</w:t>
      </w:r>
      <w:r w:rsidRPr="00EF62B9">
        <w:rPr>
          <w:bCs/>
        </w:rPr>
        <w:t>.</w:t>
      </w:r>
      <w:r w:rsidRPr="000B10D0">
        <w:rPr>
          <w:bCs/>
          <w:lang w:val="en-US"/>
        </w:rPr>
        <w:t> </w:t>
      </w:r>
      <w:r w:rsidRPr="00EF62B9">
        <w:rPr>
          <w:bCs/>
        </w:rPr>
        <w:t>362. – №</w:t>
      </w:r>
      <w:r w:rsidRPr="000B10D0">
        <w:rPr>
          <w:bCs/>
          <w:lang w:val="en-US"/>
        </w:rPr>
        <w:t> </w:t>
      </w:r>
      <w:r w:rsidRPr="00EF62B9">
        <w:rPr>
          <w:bCs/>
        </w:rPr>
        <w:t xml:space="preserve">1. – </w:t>
      </w:r>
      <w:r w:rsidRPr="000B10D0">
        <w:rPr>
          <w:bCs/>
          <w:lang w:val="en-US"/>
        </w:rPr>
        <w:t>P</w:t>
      </w:r>
      <w:r w:rsidRPr="00EF62B9">
        <w:rPr>
          <w:bCs/>
        </w:rPr>
        <w:t>.</w:t>
      </w:r>
      <w:r w:rsidRPr="000B10D0">
        <w:rPr>
          <w:bCs/>
          <w:lang w:val="en-US"/>
        </w:rPr>
        <w:t> </w:t>
      </w:r>
      <w:r w:rsidRPr="00EF62B9">
        <w:rPr>
          <w:bCs/>
        </w:rPr>
        <w:t>116-121</w:t>
      </w:r>
      <w:bookmarkEnd w:id="10"/>
      <w:r w:rsidRPr="00EF62B9">
        <w:rPr>
          <w:bCs/>
        </w:rPr>
        <w:t>.</w:t>
      </w:r>
      <w:bookmarkStart w:id="11" w:name="_Hlk77779349"/>
      <w:r w:rsidRPr="00FF4832">
        <w:rPr>
          <w:bCs/>
        </w:rPr>
        <w:t xml:space="preserve"> </w:t>
      </w:r>
      <w:r>
        <w:rPr>
          <w:bCs/>
        </w:rPr>
        <w:t xml:space="preserve">Авторский вклад 90%. </w:t>
      </w:r>
      <w:r w:rsidRPr="00EB0435">
        <w:rPr>
          <w:bCs/>
          <w:i/>
          <w:iCs/>
        </w:rPr>
        <w:t>В данной публикации представлено исследование, результатом которого стала идентификация 2 новых, ранее не описанных для рака л</w:t>
      </w:r>
      <w:r>
        <w:rPr>
          <w:bCs/>
          <w:i/>
          <w:iCs/>
        </w:rPr>
        <w:t>е</w:t>
      </w:r>
      <w:r w:rsidRPr="00EB0435">
        <w:rPr>
          <w:bCs/>
          <w:i/>
          <w:iCs/>
        </w:rPr>
        <w:t xml:space="preserve">гкого, вариантов </w:t>
      </w:r>
      <w:r w:rsidRPr="00EB0435">
        <w:rPr>
          <w:bCs/>
          <w:i/>
          <w:iCs/>
          <w:lang w:val="en-US"/>
        </w:rPr>
        <w:t>ALK</w:t>
      </w:r>
      <w:r w:rsidRPr="00EB0435">
        <w:rPr>
          <w:bCs/>
          <w:i/>
          <w:iCs/>
        </w:rPr>
        <w:t>-</w:t>
      </w:r>
      <w:proofErr w:type="spellStart"/>
      <w:r w:rsidRPr="00EB0435">
        <w:rPr>
          <w:bCs/>
          <w:i/>
          <w:iCs/>
        </w:rPr>
        <w:t>транслокации</w:t>
      </w:r>
      <w:proofErr w:type="spellEnd"/>
      <w:r w:rsidRPr="00EB0435">
        <w:rPr>
          <w:bCs/>
          <w:i/>
          <w:iCs/>
        </w:rPr>
        <w:t xml:space="preserve">: </w:t>
      </w:r>
      <w:r w:rsidRPr="00EB0435">
        <w:rPr>
          <w:bCs/>
          <w:i/>
          <w:iCs/>
          <w:lang w:val="en-US"/>
        </w:rPr>
        <w:t>DCTN</w:t>
      </w:r>
      <w:r w:rsidRPr="00EB0435">
        <w:rPr>
          <w:bCs/>
          <w:i/>
          <w:iCs/>
        </w:rPr>
        <w:t>1</w:t>
      </w:r>
      <w:r w:rsidRPr="00EB0435">
        <w:rPr>
          <w:bCs/>
          <w:i/>
          <w:iCs/>
          <w:lang w:val="en-US"/>
        </w:rPr>
        <w:t>ex</w:t>
      </w:r>
      <w:r w:rsidRPr="00EB0435">
        <w:rPr>
          <w:bCs/>
          <w:i/>
          <w:iCs/>
        </w:rPr>
        <w:t>26/</w:t>
      </w:r>
      <w:proofErr w:type="spellStart"/>
      <w:r w:rsidRPr="00EB0435">
        <w:rPr>
          <w:bCs/>
          <w:i/>
          <w:iCs/>
          <w:lang w:val="en-US"/>
        </w:rPr>
        <w:t>ALKex</w:t>
      </w:r>
      <w:proofErr w:type="spellEnd"/>
      <w:r w:rsidRPr="00EB0435">
        <w:rPr>
          <w:bCs/>
          <w:i/>
          <w:iCs/>
        </w:rPr>
        <w:t xml:space="preserve">20 и </w:t>
      </w:r>
      <w:r w:rsidRPr="00EB0435">
        <w:rPr>
          <w:bCs/>
          <w:i/>
          <w:iCs/>
          <w:lang w:val="en-US"/>
        </w:rPr>
        <w:t>SQSTM</w:t>
      </w:r>
      <w:r w:rsidRPr="00EB0435">
        <w:rPr>
          <w:bCs/>
          <w:i/>
          <w:iCs/>
        </w:rPr>
        <w:t>1</w:t>
      </w:r>
      <w:r w:rsidRPr="00EB0435">
        <w:rPr>
          <w:bCs/>
          <w:i/>
          <w:iCs/>
          <w:lang w:val="en-US"/>
        </w:rPr>
        <w:t>ex</w:t>
      </w:r>
      <w:r w:rsidRPr="00EB0435">
        <w:rPr>
          <w:bCs/>
          <w:i/>
          <w:iCs/>
        </w:rPr>
        <w:t>5/</w:t>
      </w:r>
      <w:proofErr w:type="spellStart"/>
      <w:r w:rsidRPr="00EB0435">
        <w:rPr>
          <w:bCs/>
          <w:i/>
          <w:iCs/>
          <w:lang w:val="en-US"/>
        </w:rPr>
        <w:t>ALKex</w:t>
      </w:r>
      <w:proofErr w:type="spellEnd"/>
      <w:r w:rsidRPr="00EB0435">
        <w:rPr>
          <w:bCs/>
          <w:i/>
          <w:iCs/>
        </w:rPr>
        <w:t>20.</w:t>
      </w:r>
    </w:p>
    <w:bookmarkEnd w:id="11"/>
    <w:p w:rsidR="00887718" w:rsidRPr="004A1907" w:rsidRDefault="00887718" w:rsidP="00887718">
      <w:pPr>
        <w:spacing w:line="360" w:lineRule="auto"/>
        <w:ind w:firstLine="708"/>
        <w:jc w:val="both"/>
      </w:pPr>
      <w:r w:rsidRPr="004A1907">
        <w:t>Материалов или отдельных результатов, используемых в диссертации без ссылок на авторов и (или) источников заимствования, нет. Недостоверные сведения об опубликованных соискателем уч</w:t>
      </w:r>
      <w:r>
        <w:t>е</w:t>
      </w:r>
      <w:r w:rsidRPr="004A1907">
        <w:t>ной степени работах, в которых изложены основные научные результаты диссертации, отсутствуют.</w:t>
      </w:r>
    </w:p>
    <w:p w:rsidR="00887718" w:rsidRPr="007020E4" w:rsidRDefault="00887718" w:rsidP="00887718">
      <w:pPr>
        <w:spacing w:line="360" w:lineRule="auto"/>
        <w:ind w:left="360" w:firstLine="348"/>
        <w:jc w:val="both"/>
      </w:pPr>
      <w:r w:rsidRPr="007020E4">
        <w:t xml:space="preserve">На автореферат поступил </w:t>
      </w:r>
      <w:r w:rsidRPr="000D449A">
        <w:t>1</w:t>
      </w:r>
      <w:r>
        <w:t xml:space="preserve"> отзыв</w:t>
      </w:r>
      <w:r w:rsidRPr="007020E4">
        <w:t xml:space="preserve"> от:</w:t>
      </w:r>
    </w:p>
    <w:p w:rsidR="00887718" w:rsidRPr="003D5A39" w:rsidRDefault="00887718" w:rsidP="00887718">
      <w:pPr>
        <w:numPr>
          <w:ilvl w:val="0"/>
          <w:numId w:val="1"/>
        </w:numPr>
        <w:spacing w:line="360" w:lineRule="auto"/>
        <w:ind w:left="0" w:firstLine="0"/>
        <w:jc w:val="both"/>
      </w:pPr>
      <w:r>
        <w:rPr>
          <w:color w:val="000000"/>
          <w:spacing w:val="-1"/>
        </w:rPr>
        <w:t>к</w:t>
      </w:r>
      <w:r w:rsidRPr="003D5A39">
        <w:rPr>
          <w:color w:val="000000"/>
          <w:spacing w:val="-1"/>
        </w:rPr>
        <w:t>андидата</w:t>
      </w:r>
      <w:r w:rsidRPr="000D449A"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>биологических</w:t>
      </w:r>
      <w:r w:rsidRPr="003D5A39">
        <w:rPr>
          <w:color w:val="000000"/>
          <w:spacing w:val="-1"/>
        </w:rPr>
        <w:t xml:space="preserve"> наук </w:t>
      </w:r>
      <w:r>
        <w:t>Кузнецовой Дарьи Сергеевны</w:t>
      </w:r>
      <w:r w:rsidRPr="003D5A39">
        <w:t>,</w:t>
      </w:r>
      <w:r>
        <w:t xml:space="preserve"> заведующей лабораторией молекулярных биотехнологий НИИ экспериментальной онкологии и биомедицинских технологий федерального государственного бюджетного образовательного учреждения высшего образования «Приволжский исследовательский медицинский университет» Министерства здравоохранения Российской Федерации.</w:t>
      </w:r>
    </w:p>
    <w:p w:rsidR="00887718" w:rsidRPr="007020E4" w:rsidRDefault="00887718" w:rsidP="00887718">
      <w:pPr>
        <w:spacing w:line="360" w:lineRule="auto"/>
        <w:ind w:left="360" w:firstLine="348"/>
        <w:jc w:val="both"/>
        <w:rPr>
          <w:color w:val="000000"/>
          <w:spacing w:val="-1"/>
        </w:rPr>
      </w:pPr>
      <w:r>
        <w:rPr>
          <w:color w:val="000000"/>
          <w:spacing w:val="-1"/>
        </w:rPr>
        <w:t>Отзыв</w:t>
      </w:r>
      <w:r w:rsidRPr="007020E4">
        <w:rPr>
          <w:color w:val="000000"/>
          <w:spacing w:val="-1"/>
        </w:rPr>
        <w:t xml:space="preserve"> положительны</w:t>
      </w:r>
      <w:r>
        <w:rPr>
          <w:color w:val="000000"/>
          <w:spacing w:val="-1"/>
        </w:rPr>
        <w:t>й</w:t>
      </w:r>
      <w:r w:rsidRPr="007020E4">
        <w:rPr>
          <w:color w:val="000000"/>
          <w:spacing w:val="-1"/>
        </w:rPr>
        <w:t>, не содержат замечаний.</w:t>
      </w:r>
    </w:p>
    <w:p w:rsidR="00887718" w:rsidRPr="00074A57" w:rsidRDefault="00887718" w:rsidP="00887718">
      <w:pPr>
        <w:spacing w:line="360" w:lineRule="auto"/>
        <w:ind w:left="360" w:firstLine="349"/>
        <w:jc w:val="both"/>
        <w:rPr>
          <w:spacing w:val="-1"/>
        </w:rPr>
      </w:pPr>
      <w:r w:rsidRPr="007020E4">
        <w:rPr>
          <w:color w:val="000000"/>
          <w:spacing w:val="-1"/>
        </w:rPr>
        <w:t>Выбор официальных оппонентов обосновывается</w:t>
      </w:r>
      <w:r w:rsidRPr="00D951B7">
        <w:rPr>
          <w:color w:val="000000"/>
          <w:spacing w:val="-1"/>
        </w:rPr>
        <w:t xml:space="preserve"> тем</w:t>
      </w:r>
      <w:r w:rsidRPr="00F23023">
        <w:rPr>
          <w:color w:val="000000"/>
          <w:spacing w:val="-1"/>
        </w:rPr>
        <w:t xml:space="preserve">, что они являются ведущими специалистами по теме представленной диссертации и дали свое согласие, а ведущей организации – тем, что она является </w:t>
      </w:r>
      <w:r w:rsidRPr="00573FE5">
        <w:rPr>
          <w:color w:val="000000"/>
          <w:spacing w:val="-1"/>
        </w:rPr>
        <w:t xml:space="preserve">ведущей научной организацией в области </w:t>
      </w:r>
      <w:r>
        <w:rPr>
          <w:color w:val="000000"/>
          <w:spacing w:val="-1"/>
        </w:rPr>
        <w:t>онкологии и биохимии.</w:t>
      </w:r>
    </w:p>
    <w:p w:rsidR="00887718" w:rsidRPr="003E31D4" w:rsidRDefault="00887718" w:rsidP="00887718">
      <w:pPr>
        <w:spacing w:line="360" w:lineRule="auto"/>
        <w:ind w:left="360" w:firstLine="349"/>
        <w:jc w:val="both"/>
        <w:rPr>
          <w:spacing w:val="-1"/>
        </w:rPr>
      </w:pPr>
      <w:r w:rsidRPr="003E31D4">
        <w:rPr>
          <w:spacing w:val="-1"/>
        </w:rPr>
        <w:t xml:space="preserve">Диссертационный совет отмечает, что на основании выполненных соискателем исследований: </w:t>
      </w:r>
    </w:p>
    <w:p w:rsidR="00887718" w:rsidRPr="005F0559" w:rsidRDefault="00887718" w:rsidP="00887718">
      <w:pPr>
        <w:spacing w:line="360" w:lineRule="auto"/>
        <w:ind w:left="360" w:firstLine="349"/>
        <w:jc w:val="both"/>
        <w:rPr>
          <w:bCs/>
          <w:spacing w:val="-1"/>
        </w:rPr>
      </w:pPr>
      <w:r>
        <w:rPr>
          <w:b/>
          <w:spacing w:val="-1"/>
        </w:rPr>
        <w:t xml:space="preserve">- </w:t>
      </w:r>
      <w:r w:rsidRPr="003E31D4">
        <w:rPr>
          <w:b/>
          <w:spacing w:val="-1"/>
        </w:rPr>
        <w:t>разработан</w:t>
      </w:r>
      <w:r>
        <w:rPr>
          <w:b/>
          <w:spacing w:val="-1"/>
        </w:rPr>
        <w:t xml:space="preserve"> и апробирован </w:t>
      </w:r>
      <w:r>
        <w:rPr>
          <w:bCs/>
          <w:spacing w:val="-1"/>
        </w:rPr>
        <w:t xml:space="preserve">комбинированный диагностический подход (на основе ПЦР), который позволяет не только выявлять известные химерные </w:t>
      </w:r>
      <w:proofErr w:type="spellStart"/>
      <w:r>
        <w:rPr>
          <w:bCs/>
          <w:spacing w:val="-1"/>
        </w:rPr>
        <w:t>транскрипты</w:t>
      </w:r>
      <w:proofErr w:type="spellEnd"/>
      <w:r>
        <w:rPr>
          <w:bCs/>
          <w:spacing w:val="-1"/>
        </w:rPr>
        <w:t xml:space="preserve">, но и также идентифицировать новые варианты </w:t>
      </w:r>
      <w:proofErr w:type="spellStart"/>
      <w:r>
        <w:rPr>
          <w:bCs/>
          <w:spacing w:val="-1"/>
        </w:rPr>
        <w:t>транслокаций</w:t>
      </w:r>
      <w:proofErr w:type="spellEnd"/>
      <w:r>
        <w:rPr>
          <w:bCs/>
          <w:spacing w:val="-1"/>
        </w:rPr>
        <w:t>;</w:t>
      </w:r>
    </w:p>
    <w:p w:rsidR="00887718" w:rsidRDefault="00887718" w:rsidP="00887718">
      <w:pPr>
        <w:spacing w:line="360" w:lineRule="auto"/>
        <w:ind w:left="360" w:firstLine="349"/>
        <w:jc w:val="both"/>
        <w:rPr>
          <w:spacing w:val="-1"/>
        </w:rPr>
      </w:pPr>
      <w:r>
        <w:rPr>
          <w:b/>
          <w:spacing w:val="-1"/>
        </w:rPr>
        <w:t xml:space="preserve">- впервые выявлены </w:t>
      </w:r>
      <w:r>
        <w:rPr>
          <w:spacing w:val="-1"/>
        </w:rPr>
        <w:t xml:space="preserve">8 новых вариантов </w:t>
      </w:r>
      <w:proofErr w:type="spellStart"/>
      <w:r>
        <w:rPr>
          <w:spacing w:val="-1"/>
        </w:rPr>
        <w:t>транслокаций</w:t>
      </w:r>
      <w:proofErr w:type="spellEnd"/>
      <w:r>
        <w:rPr>
          <w:spacing w:val="-1"/>
        </w:rPr>
        <w:t>, ранее неописанные в научной литературе;</w:t>
      </w:r>
    </w:p>
    <w:p w:rsidR="00887718" w:rsidRDefault="00887718" w:rsidP="00887718">
      <w:pPr>
        <w:spacing w:line="360" w:lineRule="auto"/>
        <w:ind w:left="360" w:firstLine="349"/>
        <w:jc w:val="both"/>
        <w:rPr>
          <w:bCs/>
          <w:spacing w:val="-1"/>
        </w:rPr>
      </w:pPr>
      <w:r>
        <w:rPr>
          <w:b/>
          <w:spacing w:val="-1"/>
        </w:rPr>
        <w:t xml:space="preserve">- оценена </w:t>
      </w:r>
      <w:r>
        <w:rPr>
          <w:bCs/>
          <w:spacing w:val="-1"/>
        </w:rPr>
        <w:t xml:space="preserve">встречаемость и спектр вариантов </w:t>
      </w:r>
      <w:proofErr w:type="spellStart"/>
      <w:r>
        <w:rPr>
          <w:bCs/>
          <w:spacing w:val="-1"/>
        </w:rPr>
        <w:t>транслокаций</w:t>
      </w:r>
      <w:proofErr w:type="spellEnd"/>
      <w:r>
        <w:rPr>
          <w:bCs/>
          <w:spacing w:val="-1"/>
        </w:rPr>
        <w:t xml:space="preserve"> генов рецепторных </w:t>
      </w:r>
      <w:proofErr w:type="spellStart"/>
      <w:r>
        <w:rPr>
          <w:bCs/>
          <w:spacing w:val="-1"/>
        </w:rPr>
        <w:t>тирозинкиназ</w:t>
      </w:r>
      <w:proofErr w:type="spellEnd"/>
      <w:r>
        <w:rPr>
          <w:bCs/>
          <w:spacing w:val="-1"/>
        </w:rPr>
        <w:t xml:space="preserve"> </w:t>
      </w:r>
      <w:r>
        <w:rPr>
          <w:bCs/>
          <w:spacing w:val="-1"/>
          <w:lang w:val="en-US"/>
        </w:rPr>
        <w:t>ALK</w:t>
      </w:r>
      <w:r w:rsidRPr="008A4E1C">
        <w:rPr>
          <w:bCs/>
          <w:spacing w:val="-1"/>
        </w:rPr>
        <w:t xml:space="preserve">, </w:t>
      </w:r>
      <w:r>
        <w:rPr>
          <w:bCs/>
          <w:spacing w:val="-1"/>
          <w:lang w:val="en-US"/>
        </w:rPr>
        <w:t>ROS</w:t>
      </w:r>
      <w:r w:rsidRPr="008A4E1C">
        <w:rPr>
          <w:bCs/>
          <w:spacing w:val="-1"/>
        </w:rPr>
        <w:t xml:space="preserve">1, </w:t>
      </w:r>
      <w:r>
        <w:rPr>
          <w:bCs/>
          <w:spacing w:val="-1"/>
          <w:lang w:val="en-US"/>
        </w:rPr>
        <w:t>RET</w:t>
      </w:r>
      <w:r>
        <w:rPr>
          <w:bCs/>
          <w:spacing w:val="-1"/>
        </w:rPr>
        <w:t xml:space="preserve"> на большой выборке российских больных раком легкого;</w:t>
      </w:r>
    </w:p>
    <w:p w:rsidR="00887718" w:rsidRPr="00FB3214" w:rsidRDefault="00887718" w:rsidP="00887718">
      <w:pPr>
        <w:spacing w:line="360" w:lineRule="auto"/>
        <w:ind w:left="360" w:firstLine="349"/>
        <w:jc w:val="both"/>
        <w:rPr>
          <w:bCs/>
          <w:spacing w:val="-1"/>
        </w:rPr>
      </w:pPr>
      <w:r>
        <w:rPr>
          <w:b/>
          <w:spacing w:val="-1"/>
        </w:rPr>
        <w:t xml:space="preserve">- определены </w:t>
      </w:r>
      <w:r>
        <w:rPr>
          <w:bCs/>
          <w:spacing w:val="-1"/>
        </w:rPr>
        <w:t>клинические параметры (профиль) позитивных случаев с перестройками.</w:t>
      </w:r>
    </w:p>
    <w:p w:rsidR="00887718" w:rsidRDefault="00887718" w:rsidP="00887718">
      <w:pPr>
        <w:spacing w:line="360" w:lineRule="auto"/>
        <w:ind w:firstLine="709"/>
        <w:jc w:val="both"/>
      </w:pPr>
      <w:r>
        <w:t>Теоретическая значимость исследования обоснована тем, что</w:t>
      </w:r>
      <w:r w:rsidRPr="00FF4AD2">
        <w:t>:</w:t>
      </w:r>
    </w:p>
    <w:p w:rsidR="00887718" w:rsidRDefault="00887718" w:rsidP="00887718">
      <w:pPr>
        <w:pStyle w:val="1-21"/>
        <w:spacing w:line="360" w:lineRule="auto"/>
        <w:ind w:left="68" w:firstLine="641"/>
        <w:contextualSpacing/>
        <w:jc w:val="both"/>
        <w:rPr>
          <w:bCs/>
        </w:rPr>
      </w:pPr>
      <w:r w:rsidRPr="006918A3">
        <w:rPr>
          <w:b/>
        </w:rPr>
        <w:lastRenderedPageBreak/>
        <w:t xml:space="preserve">- </w:t>
      </w:r>
      <w:r>
        <w:rPr>
          <w:b/>
        </w:rPr>
        <w:t xml:space="preserve">создан </w:t>
      </w:r>
      <w:r>
        <w:rPr>
          <w:bCs/>
        </w:rPr>
        <w:t xml:space="preserve">инструмент, позволяющий выявлять и идентифицировать новые варианты </w:t>
      </w:r>
      <w:proofErr w:type="spellStart"/>
      <w:r>
        <w:rPr>
          <w:bCs/>
        </w:rPr>
        <w:t>транслокаций</w:t>
      </w:r>
      <w:proofErr w:type="spellEnd"/>
      <w:r>
        <w:rPr>
          <w:bCs/>
        </w:rPr>
        <w:t xml:space="preserve"> генов рецепторных </w:t>
      </w:r>
      <w:proofErr w:type="spellStart"/>
      <w:r>
        <w:rPr>
          <w:bCs/>
        </w:rPr>
        <w:t>тирозинкиназ</w:t>
      </w:r>
      <w:proofErr w:type="spellEnd"/>
      <w:r>
        <w:rPr>
          <w:bCs/>
        </w:rPr>
        <w:t>;</w:t>
      </w:r>
    </w:p>
    <w:p w:rsidR="00887718" w:rsidRPr="00961A68" w:rsidRDefault="00887718" w:rsidP="00887718">
      <w:pPr>
        <w:spacing w:line="360" w:lineRule="auto"/>
        <w:ind w:left="360" w:firstLine="349"/>
        <w:jc w:val="both"/>
        <w:rPr>
          <w:spacing w:val="-1"/>
        </w:rPr>
      </w:pPr>
      <w:r>
        <w:rPr>
          <w:b/>
          <w:spacing w:val="-1"/>
        </w:rPr>
        <w:t xml:space="preserve">- впервые выявлены </w:t>
      </w:r>
      <w:r>
        <w:rPr>
          <w:spacing w:val="-1"/>
        </w:rPr>
        <w:t xml:space="preserve">8 новых вариантов </w:t>
      </w:r>
      <w:proofErr w:type="spellStart"/>
      <w:r>
        <w:rPr>
          <w:spacing w:val="-1"/>
        </w:rPr>
        <w:t>транслокаций</w:t>
      </w:r>
      <w:proofErr w:type="spellEnd"/>
      <w:r>
        <w:rPr>
          <w:spacing w:val="-1"/>
        </w:rPr>
        <w:t>, ранее неописанные в научной литературе.</w:t>
      </w:r>
    </w:p>
    <w:p w:rsidR="00887718" w:rsidRDefault="00887718" w:rsidP="00887718">
      <w:pPr>
        <w:pStyle w:val="1-21"/>
        <w:spacing w:line="360" w:lineRule="auto"/>
        <w:ind w:left="68" w:firstLine="641"/>
        <w:contextualSpacing/>
        <w:jc w:val="both"/>
      </w:pPr>
      <w:r w:rsidRPr="0049281C">
        <w:t xml:space="preserve">Значение полученных </w:t>
      </w:r>
      <w:r>
        <w:t>результатов исследования для практики подтверждается тем, что:</w:t>
      </w:r>
    </w:p>
    <w:p w:rsidR="00887718" w:rsidRPr="00D66148" w:rsidRDefault="00887718" w:rsidP="00887718">
      <w:pPr>
        <w:pStyle w:val="1-21"/>
        <w:spacing w:line="360" w:lineRule="auto"/>
        <w:ind w:left="68" w:firstLine="641"/>
        <w:contextualSpacing/>
        <w:jc w:val="both"/>
      </w:pPr>
      <w:r>
        <w:t xml:space="preserve">- </w:t>
      </w:r>
      <w:r>
        <w:rPr>
          <w:b/>
          <w:bCs/>
        </w:rPr>
        <w:t xml:space="preserve">продемонстрирована </w:t>
      </w:r>
      <w:r>
        <w:t>необходимость повсеместного типирования отдельных вариантов ROS</w:t>
      </w:r>
      <w:r w:rsidRPr="00D66148">
        <w:t>1-</w:t>
      </w:r>
      <w:r>
        <w:t>транслокации ввиду неэффективности оценки дисбаланса экспрессии 5</w:t>
      </w:r>
      <w:r w:rsidRPr="00D66148">
        <w:t>’</w:t>
      </w:r>
      <w:r>
        <w:t>-</w:t>
      </w:r>
      <w:r w:rsidRPr="00D66148">
        <w:t xml:space="preserve"> </w:t>
      </w:r>
      <w:r>
        <w:t>и 3</w:t>
      </w:r>
      <w:r w:rsidRPr="00D66148">
        <w:t>’-</w:t>
      </w:r>
      <w:r>
        <w:t xml:space="preserve">концевых фрагментов гена </w:t>
      </w:r>
      <w:r>
        <w:rPr>
          <w:lang w:val="en-US"/>
        </w:rPr>
        <w:t>ROS</w:t>
      </w:r>
      <w:r w:rsidRPr="00D66148">
        <w:t xml:space="preserve">1 </w:t>
      </w:r>
      <w:r>
        <w:t>в ткани легкого;</w:t>
      </w:r>
    </w:p>
    <w:p w:rsidR="00887718" w:rsidRDefault="00887718" w:rsidP="00887718">
      <w:pPr>
        <w:pStyle w:val="1-21"/>
        <w:spacing w:line="360" w:lineRule="auto"/>
        <w:ind w:left="68" w:firstLine="641"/>
        <w:contextualSpacing/>
        <w:jc w:val="both"/>
      </w:pPr>
      <w:r w:rsidRPr="006918A3">
        <w:t xml:space="preserve">- </w:t>
      </w:r>
      <w:r>
        <w:rPr>
          <w:b/>
          <w:bCs/>
        </w:rPr>
        <w:t xml:space="preserve">установлена </w:t>
      </w:r>
      <w:r>
        <w:t xml:space="preserve">встречаемость и спектр </w:t>
      </w:r>
      <w:proofErr w:type="spellStart"/>
      <w:r>
        <w:t>транслокаций</w:t>
      </w:r>
      <w:proofErr w:type="spellEnd"/>
      <w:r>
        <w:t xml:space="preserve"> генов </w:t>
      </w:r>
      <w:r>
        <w:rPr>
          <w:lang w:val="en-US"/>
        </w:rPr>
        <w:t>ALK</w:t>
      </w:r>
      <w:r w:rsidRPr="00961A68">
        <w:t xml:space="preserve">, </w:t>
      </w:r>
      <w:r>
        <w:rPr>
          <w:lang w:val="en-US"/>
        </w:rPr>
        <w:t>ROS</w:t>
      </w:r>
      <w:r w:rsidRPr="00961A68">
        <w:t xml:space="preserve">1, </w:t>
      </w:r>
      <w:r>
        <w:rPr>
          <w:lang w:val="en-US"/>
        </w:rPr>
        <w:t>RET</w:t>
      </w:r>
      <w:r>
        <w:t xml:space="preserve"> в опухолях легких российских больных, что может быть в будущем использовано для разработки сторонних диагностических ПЦР-наборов, а также стать основой для планирования обеспечения молекулярной диагностики и лекарственными препаратами таких пациентов;</w:t>
      </w:r>
    </w:p>
    <w:p w:rsidR="00887718" w:rsidRDefault="00887718" w:rsidP="00887718">
      <w:pPr>
        <w:pStyle w:val="1-21"/>
        <w:spacing w:line="360" w:lineRule="auto"/>
        <w:ind w:left="68" w:firstLine="641"/>
        <w:contextualSpacing/>
        <w:jc w:val="both"/>
      </w:pPr>
      <w:r>
        <w:t xml:space="preserve">- </w:t>
      </w:r>
      <w:r>
        <w:rPr>
          <w:b/>
          <w:bCs/>
        </w:rPr>
        <w:t xml:space="preserve">сформулирован </w:t>
      </w:r>
      <w:r>
        <w:t xml:space="preserve">алгоритм </w:t>
      </w:r>
      <w:proofErr w:type="spellStart"/>
      <w:r>
        <w:t>предтерапевтического</w:t>
      </w:r>
      <w:proofErr w:type="spellEnd"/>
      <w:r>
        <w:t xml:space="preserve"> молекулярно-генетического тестирования пациентов с </w:t>
      </w:r>
      <w:proofErr w:type="spellStart"/>
      <w:r>
        <w:t>немелкоклеточным</w:t>
      </w:r>
      <w:proofErr w:type="spellEnd"/>
      <w:r>
        <w:t xml:space="preserve"> раком легкого, выявляющий большее число пациентов, которым целесообразно проведение </w:t>
      </w:r>
      <w:proofErr w:type="spellStart"/>
      <w:r>
        <w:t>таргетной</w:t>
      </w:r>
      <w:proofErr w:type="spellEnd"/>
      <w:r>
        <w:t xml:space="preserve"> терапии ингибиторами </w:t>
      </w:r>
      <w:proofErr w:type="spellStart"/>
      <w:r>
        <w:t>тирозинкиназ</w:t>
      </w:r>
      <w:proofErr w:type="spellEnd"/>
      <w:r>
        <w:t>.</w:t>
      </w:r>
    </w:p>
    <w:p w:rsidR="00887718" w:rsidRPr="00D66148" w:rsidRDefault="00887718" w:rsidP="00887718">
      <w:pPr>
        <w:pStyle w:val="1-21"/>
        <w:spacing w:line="360" w:lineRule="auto"/>
        <w:ind w:left="68" w:firstLine="641"/>
        <w:contextualSpacing/>
        <w:jc w:val="both"/>
      </w:pPr>
      <w:r w:rsidRPr="00B939BE">
        <w:rPr>
          <w:spacing w:val="-1"/>
        </w:rPr>
        <w:t>Результаты исследования внедрены (акт внедрения от 28.07.2021) и используются в исследовательской и практической деятельности в лаборатории молекулярно-генетической диагностики</w:t>
      </w:r>
      <w:r w:rsidRPr="00B939BE">
        <w:t xml:space="preserve"> ФГБУ «НМИЦ онкологии им. Н.Н. Петрова» Минздрава России.</w:t>
      </w:r>
      <w:r>
        <w:t xml:space="preserve"> </w:t>
      </w:r>
      <w:r>
        <w:rPr>
          <w:color w:val="000000"/>
          <w:spacing w:val="-1"/>
        </w:rPr>
        <w:t>Полученные р</w:t>
      </w:r>
      <w:r w:rsidRPr="002F169A">
        <w:rPr>
          <w:color w:val="000000"/>
          <w:spacing w:val="-1"/>
        </w:rPr>
        <w:t xml:space="preserve">езультаты исследования могут быть </w:t>
      </w:r>
      <w:r>
        <w:rPr>
          <w:color w:val="000000"/>
          <w:spacing w:val="-1"/>
        </w:rPr>
        <w:t>также использованы в лекциях и практических занятиях по молекулярной диагностике соматических мутаций в опухолях легкого на кафедрах онкологии, биохимии и генетики медицинских ВУЗов.</w:t>
      </w:r>
    </w:p>
    <w:p w:rsidR="00887718" w:rsidRPr="002F169A" w:rsidRDefault="00887718" w:rsidP="00887718">
      <w:pPr>
        <w:pStyle w:val="-31"/>
        <w:tabs>
          <w:tab w:val="left" w:pos="6096"/>
        </w:tabs>
        <w:spacing w:line="360" w:lineRule="auto"/>
        <w:ind w:left="0" w:right="28" w:firstLine="709"/>
        <w:jc w:val="both"/>
        <w:rPr>
          <w:rFonts w:ascii="Times New Roman" w:hAnsi="Times New Roman"/>
          <w:spacing w:val="-1"/>
        </w:rPr>
      </w:pPr>
      <w:r w:rsidRPr="002F169A">
        <w:rPr>
          <w:rFonts w:ascii="Times New Roman" w:hAnsi="Times New Roman"/>
          <w:spacing w:val="-1"/>
        </w:rPr>
        <w:t xml:space="preserve">Оценка достоверности результатов исследования базируется на анализе </w:t>
      </w:r>
      <w:r>
        <w:rPr>
          <w:rFonts w:ascii="Times New Roman" w:hAnsi="Times New Roman"/>
          <w:spacing w:val="-1"/>
        </w:rPr>
        <w:t>большой выборки образцов (1000 последовательных случай рака легкого), адекватном наборе оцениваемых показателей, использовании современных молекулярно-генетических методов и адекватной статистической обработке.</w:t>
      </w:r>
    </w:p>
    <w:p w:rsidR="00887718" w:rsidRDefault="00887718" w:rsidP="00887718">
      <w:pPr>
        <w:pStyle w:val="-31"/>
        <w:tabs>
          <w:tab w:val="left" w:pos="6096"/>
        </w:tabs>
        <w:spacing w:line="360" w:lineRule="auto"/>
        <w:ind w:left="0" w:right="28" w:firstLine="709"/>
        <w:jc w:val="both"/>
        <w:rPr>
          <w:rFonts w:ascii="Times New Roman" w:hAnsi="Times New Roman"/>
          <w:spacing w:val="-1"/>
        </w:rPr>
      </w:pPr>
      <w:r>
        <w:rPr>
          <w:rFonts w:ascii="Times New Roman" w:hAnsi="Times New Roman"/>
          <w:spacing w:val="-1"/>
        </w:rPr>
        <w:t xml:space="preserve">Личный вклад соискателя заключается в непосредственном участии на всех этапах проведения научно-исследовательской работы, а именно: </w:t>
      </w:r>
      <w:r w:rsidRPr="00EE367B">
        <w:rPr>
          <w:rFonts w:ascii="Times New Roman" w:hAnsi="Times New Roman"/>
          <w:spacing w:val="-1"/>
        </w:rPr>
        <w:t>выполнени</w:t>
      </w:r>
      <w:r>
        <w:rPr>
          <w:rFonts w:ascii="Times New Roman" w:hAnsi="Times New Roman"/>
          <w:spacing w:val="-1"/>
        </w:rPr>
        <w:t>е</w:t>
      </w:r>
      <w:r w:rsidRPr="00EE367B">
        <w:rPr>
          <w:rFonts w:ascii="Times New Roman" w:hAnsi="Times New Roman"/>
          <w:spacing w:val="-1"/>
        </w:rPr>
        <w:t xml:space="preserve"> анализа научной литературы</w:t>
      </w:r>
      <w:r>
        <w:rPr>
          <w:rFonts w:ascii="Times New Roman" w:hAnsi="Times New Roman"/>
          <w:spacing w:val="-1"/>
        </w:rPr>
        <w:t xml:space="preserve"> </w:t>
      </w:r>
      <w:r w:rsidRPr="00EE367B"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spacing w:val="-1"/>
        </w:rPr>
        <w:t>172</w:t>
      </w:r>
      <w:r w:rsidRPr="00EE367B">
        <w:rPr>
          <w:rFonts w:ascii="Times New Roman" w:hAnsi="Times New Roman"/>
          <w:spacing w:val="-1"/>
        </w:rPr>
        <w:t xml:space="preserve"> источник</w:t>
      </w:r>
      <w:r>
        <w:rPr>
          <w:rFonts w:ascii="Times New Roman" w:hAnsi="Times New Roman"/>
          <w:spacing w:val="-1"/>
        </w:rPr>
        <w:t>а</w:t>
      </w:r>
      <w:r w:rsidRPr="00EE367B">
        <w:rPr>
          <w:rFonts w:ascii="Times New Roman" w:hAnsi="Times New Roman"/>
          <w:spacing w:val="-1"/>
        </w:rPr>
        <w:t>), разработк</w:t>
      </w:r>
      <w:r>
        <w:rPr>
          <w:rFonts w:ascii="Times New Roman" w:hAnsi="Times New Roman"/>
          <w:spacing w:val="-1"/>
        </w:rPr>
        <w:t>а</w:t>
      </w:r>
      <w:r w:rsidRPr="00EE367B">
        <w:rPr>
          <w:rFonts w:ascii="Times New Roman" w:hAnsi="Times New Roman"/>
          <w:spacing w:val="-1"/>
        </w:rPr>
        <w:t xml:space="preserve"> дизайна исследования,</w:t>
      </w:r>
      <w:r>
        <w:rPr>
          <w:rFonts w:ascii="Times New Roman" w:hAnsi="Times New Roman"/>
          <w:spacing w:val="-1"/>
        </w:rPr>
        <w:t xml:space="preserve"> разработка и апробации дизайна ПЦР-тестов,</w:t>
      </w:r>
      <w:r w:rsidRPr="00EE367B">
        <w:rPr>
          <w:rFonts w:ascii="Times New Roman" w:hAnsi="Times New Roman"/>
          <w:spacing w:val="-1"/>
        </w:rPr>
        <w:t xml:space="preserve"> выполнени</w:t>
      </w:r>
      <w:r>
        <w:rPr>
          <w:rFonts w:ascii="Times New Roman" w:hAnsi="Times New Roman"/>
          <w:spacing w:val="-1"/>
        </w:rPr>
        <w:t>е</w:t>
      </w:r>
      <w:r w:rsidRPr="00EE367B">
        <w:rPr>
          <w:rFonts w:ascii="Times New Roman" w:hAnsi="Times New Roman"/>
          <w:spacing w:val="-1"/>
        </w:rPr>
        <w:t xml:space="preserve"> практической части исследований (получение нуклеиновых кислот, </w:t>
      </w:r>
      <w:proofErr w:type="spellStart"/>
      <w:r>
        <w:rPr>
          <w:rFonts w:ascii="Times New Roman" w:hAnsi="Times New Roman"/>
          <w:spacing w:val="-1"/>
        </w:rPr>
        <w:t>генотипирование</w:t>
      </w:r>
      <w:proofErr w:type="spellEnd"/>
      <w:r>
        <w:rPr>
          <w:rFonts w:ascii="Times New Roman" w:hAnsi="Times New Roman"/>
          <w:spacing w:val="-1"/>
        </w:rPr>
        <w:t xml:space="preserve"> образцов), </w:t>
      </w:r>
      <w:r w:rsidRPr="00EE367B">
        <w:rPr>
          <w:rFonts w:ascii="Times New Roman" w:hAnsi="Times New Roman"/>
          <w:spacing w:val="-1"/>
        </w:rPr>
        <w:t>анализ и обобщени</w:t>
      </w:r>
      <w:r>
        <w:rPr>
          <w:rFonts w:ascii="Times New Roman" w:hAnsi="Times New Roman"/>
          <w:spacing w:val="-1"/>
        </w:rPr>
        <w:t>е</w:t>
      </w:r>
      <w:r w:rsidRPr="00EE367B">
        <w:rPr>
          <w:rFonts w:ascii="Times New Roman" w:hAnsi="Times New Roman"/>
          <w:spacing w:val="-1"/>
        </w:rPr>
        <w:t xml:space="preserve"> данных, статистическ</w:t>
      </w:r>
      <w:r>
        <w:rPr>
          <w:rFonts w:ascii="Times New Roman" w:hAnsi="Times New Roman"/>
          <w:spacing w:val="-1"/>
        </w:rPr>
        <w:t>ая</w:t>
      </w:r>
      <w:r w:rsidRPr="00EE367B">
        <w:rPr>
          <w:rFonts w:ascii="Times New Roman" w:hAnsi="Times New Roman"/>
          <w:spacing w:val="-1"/>
        </w:rPr>
        <w:t xml:space="preserve"> обработк</w:t>
      </w:r>
      <w:r>
        <w:rPr>
          <w:rFonts w:ascii="Times New Roman" w:hAnsi="Times New Roman"/>
          <w:spacing w:val="-1"/>
        </w:rPr>
        <w:t>а</w:t>
      </w:r>
      <w:r w:rsidRPr="00EE367B">
        <w:rPr>
          <w:rFonts w:ascii="Times New Roman" w:hAnsi="Times New Roman"/>
          <w:spacing w:val="-1"/>
        </w:rPr>
        <w:t xml:space="preserve"> полученных результатов. На разных этапах работы полученные результаты подготавливались для публикации и представления на научно-практических </w:t>
      </w:r>
      <w:r w:rsidRPr="00EE367B">
        <w:rPr>
          <w:rFonts w:ascii="Times New Roman" w:hAnsi="Times New Roman"/>
          <w:spacing w:val="-1"/>
        </w:rPr>
        <w:lastRenderedPageBreak/>
        <w:t>мероприятиях различного уровня. Участие соискателя в сборе первичного матери</w:t>
      </w:r>
      <w:r>
        <w:rPr>
          <w:rFonts w:ascii="Times New Roman" w:hAnsi="Times New Roman"/>
          <w:spacing w:val="-1"/>
        </w:rPr>
        <w:t>а</w:t>
      </w:r>
      <w:r w:rsidRPr="00EE367B">
        <w:rPr>
          <w:rFonts w:ascii="Times New Roman" w:hAnsi="Times New Roman"/>
          <w:spacing w:val="-1"/>
        </w:rPr>
        <w:t>ла</w:t>
      </w:r>
      <w:r>
        <w:rPr>
          <w:rFonts w:ascii="Times New Roman" w:hAnsi="Times New Roman"/>
          <w:spacing w:val="-1"/>
        </w:rPr>
        <w:t xml:space="preserve"> (коллекции образцов)</w:t>
      </w:r>
      <w:r w:rsidRPr="00EE367B">
        <w:rPr>
          <w:rFonts w:ascii="Times New Roman" w:hAnsi="Times New Roman"/>
          <w:spacing w:val="-1"/>
        </w:rPr>
        <w:t xml:space="preserve"> и его обработке – 90%, обобщении, анализе и внедрении в практику результатов работы – </w:t>
      </w:r>
      <w:r>
        <w:rPr>
          <w:rFonts w:ascii="Times New Roman" w:hAnsi="Times New Roman"/>
          <w:spacing w:val="-1"/>
        </w:rPr>
        <w:t>90</w:t>
      </w:r>
      <w:r w:rsidRPr="00EE367B">
        <w:rPr>
          <w:rFonts w:ascii="Times New Roman" w:hAnsi="Times New Roman"/>
          <w:spacing w:val="-1"/>
        </w:rPr>
        <w:t>%. Все научные результаты, представленные в работе, соискателем получены лично.</w:t>
      </w:r>
      <w:r>
        <w:rPr>
          <w:rFonts w:ascii="Times New Roman" w:hAnsi="Times New Roman"/>
          <w:spacing w:val="-1"/>
        </w:rPr>
        <w:t xml:space="preserve"> </w:t>
      </w:r>
    </w:p>
    <w:p w:rsidR="00887718" w:rsidRDefault="00887718" w:rsidP="00887718">
      <w:pPr>
        <w:pStyle w:val="-31"/>
        <w:tabs>
          <w:tab w:val="left" w:pos="6096"/>
        </w:tabs>
        <w:spacing w:line="360" w:lineRule="auto"/>
        <w:ind w:left="0" w:right="28" w:firstLine="709"/>
        <w:jc w:val="both"/>
        <w:rPr>
          <w:rFonts w:ascii="Times New Roman" w:hAnsi="Times New Roman"/>
          <w:color w:val="000000"/>
          <w:spacing w:val="-1"/>
        </w:rPr>
      </w:pPr>
      <w:r w:rsidRPr="00F23023">
        <w:rPr>
          <w:rFonts w:ascii="Times New Roman" w:hAnsi="Times New Roman"/>
          <w:color w:val="000000"/>
          <w:spacing w:val="-1"/>
        </w:rPr>
        <w:t xml:space="preserve">На заседании </w:t>
      </w:r>
      <w:r>
        <w:rPr>
          <w:rFonts w:ascii="Times New Roman" w:hAnsi="Times New Roman"/>
          <w:color w:val="000000"/>
          <w:spacing w:val="-1"/>
        </w:rPr>
        <w:t>16</w:t>
      </w:r>
      <w:r w:rsidRPr="00936991">
        <w:rPr>
          <w:rFonts w:ascii="Times New Roman" w:hAnsi="Times New Roman"/>
          <w:color w:val="000000"/>
          <w:spacing w:val="-1"/>
        </w:rPr>
        <w:t>.1</w:t>
      </w:r>
      <w:r>
        <w:rPr>
          <w:rFonts w:ascii="Times New Roman" w:hAnsi="Times New Roman"/>
          <w:color w:val="000000"/>
          <w:spacing w:val="-1"/>
        </w:rPr>
        <w:t>1</w:t>
      </w:r>
      <w:r w:rsidRPr="00936991">
        <w:rPr>
          <w:rFonts w:ascii="Times New Roman" w:hAnsi="Times New Roman"/>
          <w:color w:val="000000"/>
          <w:spacing w:val="-1"/>
        </w:rPr>
        <w:t xml:space="preserve">.2021 </w:t>
      </w:r>
      <w:r w:rsidRPr="00F23023">
        <w:rPr>
          <w:rFonts w:ascii="Times New Roman" w:hAnsi="Times New Roman"/>
          <w:color w:val="000000"/>
          <w:spacing w:val="-1"/>
        </w:rPr>
        <w:t xml:space="preserve">диссертационный совет </w:t>
      </w:r>
      <w:r>
        <w:rPr>
          <w:rFonts w:ascii="Times New Roman" w:hAnsi="Times New Roman"/>
          <w:color w:val="000000"/>
          <w:spacing w:val="-1"/>
        </w:rPr>
        <w:t>пришёл к выводу, что в диссертации решена важная научная задача</w:t>
      </w:r>
      <w:r w:rsidRPr="00B71B2D">
        <w:rPr>
          <w:rFonts w:ascii="Times New Roman" w:hAnsi="Times New Roman"/>
          <w:color w:val="000000"/>
          <w:spacing w:val="-1"/>
        </w:rPr>
        <w:t xml:space="preserve">, </w:t>
      </w:r>
      <w:r>
        <w:rPr>
          <w:rFonts w:ascii="Times New Roman" w:hAnsi="Times New Roman"/>
          <w:color w:val="000000"/>
          <w:spacing w:val="-1"/>
        </w:rPr>
        <w:t xml:space="preserve">направленная на оптимизацию молекулярно-генетического тестирования для отбора российских больных раком легкого на терапию </w:t>
      </w:r>
      <w:proofErr w:type="spellStart"/>
      <w:r>
        <w:rPr>
          <w:rFonts w:ascii="Times New Roman" w:hAnsi="Times New Roman"/>
          <w:color w:val="000000"/>
          <w:spacing w:val="-1"/>
        </w:rPr>
        <w:t>инигибиторами</w:t>
      </w:r>
      <w:proofErr w:type="spellEnd"/>
      <w:r>
        <w:rPr>
          <w:rFonts w:ascii="Times New Roman" w:hAns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</w:rPr>
        <w:t>тирозинкиназ</w:t>
      </w:r>
      <w:proofErr w:type="spellEnd"/>
      <w:r>
        <w:rPr>
          <w:rFonts w:ascii="Times New Roman" w:hAnsi="Times New Roman"/>
          <w:color w:val="000000"/>
          <w:spacing w:val="-1"/>
        </w:rPr>
        <w:t xml:space="preserve">. Диссертационный совет принял решение </w:t>
      </w:r>
      <w:r w:rsidRPr="00F23023">
        <w:rPr>
          <w:rFonts w:ascii="Times New Roman" w:hAnsi="Times New Roman"/>
          <w:color w:val="000000"/>
          <w:spacing w:val="-1"/>
        </w:rPr>
        <w:t xml:space="preserve">присудить </w:t>
      </w:r>
      <w:r>
        <w:rPr>
          <w:rFonts w:ascii="Times New Roman" w:hAnsi="Times New Roman"/>
          <w:color w:val="000000"/>
          <w:spacing w:val="-1"/>
        </w:rPr>
        <w:t xml:space="preserve">Тюрину Владислав Ильичу </w:t>
      </w:r>
      <w:r w:rsidRPr="00F23023">
        <w:rPr>
          <w:rFonts w:ascii="Times New Roman" w:hAnsi="Times New Roman"/>
          <w:color w:val="000000"/>
          <w:spacing w:val="-1"/>
        </w:rPr>
        <w:t xml:space="preserve">степень кандидата медицинских наук по специальностям: </w:t>
      </w:r>
      <w:r w:rsidRPr="00936991">
        <w:rPr>
          <w:rFonts w:ascii="Times New Roman" w:hAnsi="Times New Roman"/>
          <w:color w:val="000000"/>
          <w:spacing w:val="-1"/>
        </w:rPr>
        <w:t>3.1.6</w:t>
      </w:r>
      <w:r>
        <w:rPr>
          <w:rFonts w:ascii="Times New Roman" w:hAnsi="Times New Roman"/>
          <w:color w:val="000000"/>
          <w:spacing w:val="-1"/>
        </w:rPr>
        <w:t>. О</w:t>
      </w:r>
      <w:r w:rsidRPr="00936991">
        <w:rPr>
          <w:rFonts w:ascii="Times New Roman" w:hAnsi="Times New Roman"/>
          <w:color w:val="000000"/>
          <w:spacing w:val="-1"/>
        </w:rPr>
        <w:t xml:space="preserve">нкология, лучевая терапия, </w:t>
      </w:r>
      <w:r>
        <w:rPr>
          <w:rFonts w:ascii="Times New Roman" w:hAnsi="Times New Roman"/>
          <w:color w:val="000000"/>
          <w:spacing w:val="-1"/>
        </w:rPr>
        <w:t>1</w:t>
      </w:r>
      <w:r w:rsidRPr="00936991">
        <w:rPr>
          <w:rFonts w:ascii="Times New Roman" w:hAnsi="Times New Roman"/>
          <w:color w:val="000000"/>
          <w:spacing w:val="-1"/>
        </w:rPr>
        <w:t>.</w:t>
      </w:r>
      <w:r>
        <w:rPr>
          <w:rFonts w:ascii="Times New Roman" w:hAnsi="Times New Roman"/>
          <w:color w:val="000000"/>
          <w:spacing w:val="-1"/>
        </w:rPr>
        <w:t>5</w:t>
      </w:r>
      <w:r w:rsidRPr="00936991">
        <w:rPr>
          <w:rFonts w:ascii="Times New Roman" w:hAnsi="Times New Roman"/>
          <w:color w:val="000000"/>
          <w:spacing w:val="-1"/>
        </w:rPr>
        <w:t>.</w:t>
      </w:r>
      <w:r>
        <w:rPr>
          <w:rFonts w:ascii="Times New Roman" w:hAnsi="Times New Roman"/>
          <w:color w:val="000000"/>
          <w:spacing w:val="-1"/>
        </w:rPr>
        <w:t>4. Биохимия</w:t>
      </w:r>
      <w:r w:rsidRPr="00936991">
        <w:rPr>
          <w:rFonts w:ascii="Times New Roman" w:hAnsi="Times New Roman"/>
          <w:color w:val="000000"/>
          <w:spacing w:val="-1"/>
        </w:rPr>
        <w:t>.</w:t>
      </w:r>
    </w:p>
    <w:p w:rsidR="00887718" w:rsidRPr="00F23023" w:rsidRDefault="00887718" w:rsidP="00887718">
      <w:pPr>
        <w:pStyle w:val="-31"/>
        <w:tabs>
          <w:tab w:val="left" w:pos="6096"/>
        </w:tabs>
        <w:spacing w:line="360" w:lineRule="auto"/>
        <w:ind w:left="0" w:right="28" w:firstLine="709"/>
        <w:jc w:val="both"/>
        <w:rPr>
          <w:rFonts w:ascii="Times New Roman" w:hAnsi="Times New Roman"/>
          <w:color w:val="000000"/>
          <w:spacing w:val="-1"/>
        </w:rPr>
      </w:pPr>
      <w:r w:rsidRPr="00F23023">
        <w:rPr>
          <w:rFonts w:ascii="Times New Roman" w:hAnsi="Times New Roman"/>
          <w:color w:val="000000"/>
          <w:spacing w:val="-1"/>
        </w:rPr>
        <w:t xml:space="preserve">При проведении </w:t>
      </w:r>
      <w:r>
        <w:rPr>
          <w:rFonts w:ascii="Times New Roman" w:hAnsi="Times New Roman"/>
          <w:color w:val="000000"/>
          <w:spacing w:val="-1"/>
        </w:rPr>
        <w:t>тайного электронного</w:t>
      </w:r>
      <w:r w:rsidRPr="00F23023">
        <w:rPr>
          <w:rFonts w:ascii="Times New Roman" w:hAnsi="Times New Roman"/>
          <w:color w:val="000000"/>
          <w:spacing w:val="-1"/>
        </w:rPr>
        <w:t xml:space="preserve"> голосования диссертационный совет в количестве –</w:t>
      </w:r>
      <w:r>
        <w:rPr>
          <w:rFonts w:ascii="Times New Roman" w:hAnsi="Times New Roman"/>
          <w:color w:val="000000"/>
          <w:spacing w:val="-1"/>
        </w:rPr>
        <w:t xml:space="preserve"> 23</w:t>
      </w:r>
      <w:r w:rsidRPr="00074A57">
        <w:rPr>
          <w:rFonts w:ascii="Times New Roman" w:hAnsi="Times New Roman"/>
          <w:color w:val="000000"/>
          <w:spacing w:val="-1"/>
        </w:rPr>
        <w:t xml:space="preserve"> </w:t>
      </w:r>
      <w:r w:rsidRPr="00F27FB3">
        <w:rPr>
          <w:rFonts w:ascii="Times New Roman" w:hAnsi="Times New Roman"/>
          <w:color w:val="000000"/>
          <w:spacing w:val="-1"/>
        </w:rPr>
        <w:t xml:space="preserve">человек, из них докторов наук по специальности </w:t>
      </w:r>
      <w:r w:rsidRPr="00936991">
        <w:rPr>
          <w:rFonts w:ascii="Times New Roman" w:hAnsi="Times New Roman"/>
          <w:color w:val="000000"/>
          <w:spacing w:val="-1"/>
        </w:rPr>
        <w:t>3.1.6</w:t>
      </w:r>
      <w:r>
        <w:rPr>
          <w:rFonts w:ascii="Times New Roman" w:hAnsi="Times New Roman"/>
          <w:color w:val="000000"/>
          <w:spacing w:val="-1"/>
        </w:rPr>
        <w:t>. О</w:t>
      </w:r>
      <w:r w:rsidRPr="00936991">
        <w:rPr>
          <w:rFonts w:ascii="Times New Roman" w:hAnsi="Times New Roman"/>
          <w:color w:val="000000"/>
          <w:spacing w:val="-1"/>
        </w:rPr>
        <w:t xml:space="preserve">нкология, лучевая терапия </w:t>
      </w:r>
      <w:r>
        <w:rPr>
          <w:rFonts w:ascii="Times New Roman" w:hAnsi="Times New Roman"/>
          <w:color w:val="000000"/>
          <w:spacing w:val="-1"/>
        </w:rPr>
        <w:t>– 20, по специальности 1</w:t>
      </w:r>
      <w:r w:rsidRPr="00936991">
        <w:rPr>
          <w:rFonts w:ascii="Times New Roman" w:hAnsi="Times New Roman"/>
          <w:color w:val="000000"/>
          <w:spacing w:val="-1"/>
        </w:rPr>
        <w:t>.</w:t>
      </w:r>
      <w:r>
        <w:rPr>
          <w:rFonts w:ascii="Times New Roman" w:hAnsi="Times New Roman"/>
          <w:color w:val="000000"/>
          <w:spacing w:val="-1"/>
        </w:rPr>
        <w:t>5</w:t>
      </w:r>
      <w:r w:rsidRPr="00936991">
        <w:rPr>
          <w:rFonts w:ascii="Times New Roman" w:hAnsi="Times New Roman"/>
          <w:color w:val="000000"/>
          <w:spacing w:val="-1"/>
        </w:rPr>
        <w:t>.</w:t>
      </w:r>
      <w:r>
        <w:rPr>
          <w:rFonts w:ascii="Times New Roman" w:hAnsi="Times New Roman"/>
          <w:color w:val="000000"/>
          <w:spacing w:val="-1"/>
        </w:rPr>
        <w:t>4. Биохимия – 3,</w:t>
      </w:r>
      <w:r w:rsidRPr="00F27FB3">
        <w:rPr>
          <w:rFonts w:ascii="Times New Roman" w:hAnsi="Times New Roman"/>
          <w:color w:val="000000"/>
          <w:spacing w:val="-1"/>
        </w:rPr>
        <w:t xml:space="preserve"> </w:t>
      </w:r>
      <w:r w:rsidRPr="00F27FB3">
        <w:rPr>
          <w:rFonts w:ascii="Times New Roman" w:hAnsi="Times New Roman"/>
          <w:spacing w:val="-1"/>
        </w:rPr>
        <w:t>участвовавших в заседании, из 31 человека</w:t>
      </w:r>
      <w:r w:rsidRPr="00F27FB3">
        <w:rPr>
          <w:rFonts w:ascii="Times New Roman" w:hAnsi="Times New Roman"/>
          <w:color w:val="000000"/>
          <w:spacing w:val="-1"/>
        </w:rPr>
        <w:t>, входящих в состав совета, дополнительно введены на разовую защиту 3 человека</w:t>
      </w:r>
      <w:r w:rsidRPr="00F27FB3">
        <w:t xml:space="preserve"> </w:t>
      </w:r>
      <w:r w:rsidRPr="00F27FB3">
        <w:rPr>
          <w:rFonts w:ascii="Times New Roman" w:hAnsi="Times New Roman"/>
          <w:color w:val="000000"/>
          <w:spacing w:val="-1"/>
        </w:rPr>
        <w:t xml:space="preserve">по специальности </w:t>
      </w:r>
      <w:r>
        <w:rPr>
          <w:rFonts w:ascii="Times New Roman" w:hAnsi="Times New Roman"/>
          <w:color w:val="000000"/>
          <w:spacing w:val="-1"/>
        </w:rPr>
        <w:t>1</w:t>
      </w:r>
      <w:r w:rsidRPr="00936991">
        <w:rPr>
          <w:rFonts w:ascii="Times New Roman" w:hAnsi="Times New Roman"/>
          <w:color w:val="000000"/>
          <w:spacing w:val="-1"/>
        </w:rPr>
        <w:t>.</w:t>
      </w:r>
      <w:r>
        <w:rPr>
          <w:rFonts w:ascii="Times New Roman" w:hAnsi="Times New Roman"/>
          <w:color w:val="000000"/>
          <w:spacing w:val="-1"/>
        </w:rPr>
        <w:t>5</w:t>
      </w:r>
      <w:r w:rsidRPr="00936991">
        <w:rPr>
          <w:rFonts w:ascii="Times New Roman" w:hAnsi="Times New Roman"/>
          <w:color w:val="000000"/>
          <w:spacing w:val="-1"/>
        </w:rPr>
        <w:t>.</w:t>
      </w:r>
      <w:r>
        <w:rPr>
          <w:rFonts w:ascii="Times New Roman" w:hAnsi="Times New Roman"/>
          <w:color w:val="000000"/>
          <w:spacing w:val="-1"/>
        </w:rPr>
        <w:t>4. Биохимия</w:t>
      </w:r>
      <w:r w:rsidRPr="00F27FB3">
        <w:rPr>
          <w:rFonts w:ascii="Times New Roman" w:hAnsi="Times New Roman"/>
          <w:color w:val="000000"/>
          <w:spacing w:val="-1"/>
        </w:rPr>
        <w:t>, проголосовали: за –</w:t>
      </w:r>
      <w:r>
        <w:rPr>
          <w:rFonts w:ascii="Times New Roman" w:hAnsi="Times New Roman"/>
          <w:color w:val="000000"/>
          <w:spacing w:val="-1"/>
        </w:rPr>
        <w:t xml:space="preserve"> 23, против – нет,</w:t>
      </w:r>
      <w:r w:rsidRPr="00F27FB3"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  <w:spacing w:val="-1"/>
        </w:rPr>
        <w:t>не проголосовали – нет.</w:t>
      </w:r>
    </w:p>
    <w:p w:rsidR="00887718" w:rsidRDefault="00887718" w:rsidP="00887718">
      <w:pPr>
        <w:tabs>
          <w:tab w:val="left" w:pos="6096"/>
        </w:tabs>
        <w:spacing w:line="360" w:lineRule="auto"/>
        <w:ind w:right="28"/>
        <w:jc w:val="both"/>
        <w:rPr>
          <w:color w:val="000000"/>
          <w:spacing w:val="-1"/>
        </w:rPr>
      </w:pPr>
    </w:p>
    <w:p w:rsidR="00887718" w:rsidRPr="00F23023" w:rsidRDefault="00887718" w:rsidP="00887718">
      <w:pPr>
        <w:tabs>
          <w:tab w:val="left" w:pos="6096"/>
        </w:tabs>
        <w:spacing w:line="360" w:lineRule="auto"/>
        <w:ind w:right="28"/>
        <w:jc w:val="both"/>
        <w:rPr>
          <w:color w:val="000000"/>
          <w:spacing w:val="-1"/>
        </w:rPr>
      </w:pPr>
      <w:r w:rsidRPr="00F23023">
        <w:rPr>
          <w:color w:val="000000"/>
          <w:spacing w:val="-1"/>
        </w:rPr>
        <w:t>Председатель диссертационного совета,</w:t>
      </w:r>
    </w:p>
    <w:p w:rsidR="00887718" w:rsidRPr="00F23023" w:rsidRDefault="00887718" w:rsidP="00887718">
      <w:pPr>
        <w:tabs>
          <w:tab w:val="left" w:pos="6096"/>
        </w:tabs>
        <w:spacing w:line="360" w:lineRule="auto"/>
        <w:ind w:right="28"/>
        <w:jc w:val="both"/>
        <w:rPr>
          <w:color w:val="000000"/>
          <w:spacing w:val="-1"/>
        </w:rPr>
      </w:pPr>
      <w:r w:rsidRPr="00F23023">
        <w:rPr>
          <w:color w:val="000000"/>
          <w:spacing w:val="-1"/>
        </w:rPr>
        <w:t>доктор медицинских наук,</w:t>
      </w:r>
      <w:r>
        <w:rPr>
          <w:color w:val="000000"/>
          <w:spacing w:val="-1"/>
        </w:rPr>
        <w:t xml:space="preserve"> </w:t>
      </w:r>
      <w:r w:rsidRPr="00F23023">
        <w:rPr>
          <w:color w:val="000000"/>
          <w:spacing w:val="-1"/>
        </w:rPr>
        <w:t>профессор</w:t>
      </w:r>
      <w:r>
        <w:rPr>
          <w:color w:val="000000"/>
          <w:spacing w:val="-1"/>
        </w:rPr>
        <w:t xml:space="preserve">   </w:t>
      </w:r>
      <w:r w:rsidRPr="00F23023">
        <w:rPr>
          <w:color w:val="000000"/>
          <w:spacing w:val="-1"/>
        </w:rPr>
        <w:t xml:space="preserve">                 </w:t>
      </w:r>
      <w:r>
        <w:rPr>
          <w:color w:val="000000"/>
          <w:spacing w:val="-1"/>
        </w:rPr>
        <w:t xml:space="preserve">                       </w:t>
      </w:r>
      <w:r w:rsidRPr="00F23023">
        <w:rPr>
          <w:color w:val="000000"/>
          <w:spacing w:val="-1"/>
        </w:rPr>
        <w:t xml:space="preserve">Беляев Алексей Михайлович </w:t>
      </w:r>
    </w:p>
    <w:p w:rsidR="00887718" w:rsidRPr="00F23023" w:rsidRDefault="00887718" w:rsidP="00887718">
      <w:pPr>
        <w:tabs>
          <w:tab w:val="left" w:pos="6096"/>
        </w:tabs>
        <w:spacing w:line="360" w:lineRule="auto"/>
        <w:ind w:right="28"/>
        <w:jc w:val="both"/>
        <w:rPr>
          <w:color w:val="000000"/>
          <w:spacing w:val="-1"/>
        </w:rPr>
      </w:pPr>
    </w:p>
    <w:p w:rsidR="00887718" w:rsidRPr="00A96A6D" w:rsidRDefault="00887718" w:rsidP="00887718">
      <w:pPr>
        <w:tabs>
          <w:tab w:val="left" w:pos="6096"/>
        </w:tabs>
        <w:spacing w:line="360" w:lineRule="auto"/>
        <w:ind w:right="28"/>
        <w:jc w:val="both"/>
        <w:rPr>
          <w:color w:val="000000"/>
          <w:spacing w:val="-1"/>
        </w:rPr>
      </w:pPr>
      <w:r>
        <w:rPr>
          <w:color w:val="000000"/>
          <w:spacing w:val="-1"/>
        </w:rPr>
        <w:t>У</w:t>
      </w:r>
      <w:r w:rsidRPr="00A96A6D">
        <w:rPr>
          <w:color w:val="000000"/>
          <w:spacing w:val="-1"/>
        </w:rPr>
        <w:t>че</w:t>
      </w:r>
      <w:r>
        <w:rPr>
          <w:color w:val="000000"/>
          <w:spacing w:val="-1"/>
        </w:rPr>
        <w:t xml:space="preserve">ный секретарь </w:t>
      </w:r>
      <w:r w:rsidRPr="00A96A6D">
        <w:rPr>
          <w:color w:val="000000"/>
          <w:spacing w:val="-1"/>
        </w:rPr>
        <w:t>диссертационного совета,</w:t>
      </w:r>
    </w:p>
    <w:p w:rsidR="00887718" w:rsidRPr="00F23023" w:rsidRDefault="00887718" w:rsidP="00887718">
      <w:pPr>
        <w:tabs>
          <w:tab w:val="left" w:pos="6096"/>
        </w:tabs>
        <w:spacing w:line="360" w:lineRule="auto"/>
        <w:ind w:right="28"/>
        <w:jc w:val="both"/>
        <w:rPr>
          <w:color w:val="000000"/>
          <w:spacing w:val="-1"/>
        </w:rPr>
      </w:pPr>
      <w:r w:rsidRPr="00A96A6D">
        <w:rPr>
          <w:color w:val="000000"/>
          <w:spacing w:val="-1"/>
        </w:rPr>
        <w:t>доктор медицинских наук</w:t>
      </w:r>
      <w:r>
        <w:rPr>
          <w:color w:val="000000"/>
          <w:spacing w:val="-1"/>
        </w:rPr>
        <w:t xml:space="preserve"> </w:t>
      </w:r>
      <w:r w:rsidRPr="00A96A6D">
        <w:rPr>
          <w:color w:val="000000"/>
          <w:spacing w:val="-1"/>
        </w:rPr>
        <w:t xml:space="preserve">                                    </w:t>
      </w:r>
      <w:r>
        <w:rPr>
          <w:color w:val="000000"/>
          <w:spacing w:val="-1"/>
        </w:rPr>
        <w:t xml:space="preserve">                    Филатова Лариса Валентиновна</w:t>
      </w:r>
      <w:r w:rsidRPr="00F23023">
        <w:rPr>
          <w:color w:val="000000"/>
          <w:spacing w:val="-1"/>
        </w:rPr>
        <w:t xml:space="preserve"> </w:t>
      </w:r>
    </w:p>
    <w:p w:rsidR="00887718" w:rsidRPr="00F23023" w:rsidRDefault="00887718" w:rsidP="00887718">
      <w:pPr>
        <w:tabs>
          <w:tab w:val="left" w:pos="6096"/>
        </w:tabs>
        <w:spacing w:line="360" w:lineRule="auto"/>
        <w:ind w:right="28"/>
        <w:jc w:val="both"/>
        <w:rPr>
          <w:color w:val="000000"/>
          <w:spacing w:val="-1"/>
        </w:rPr>
      </w:pPr>
      <w:r>
        <w:rPr>
          <w:color w:val="000000"/>
          <w:spacing w:val="-1"/>
        </w:rPr>
        <w:t>16</w:t>
      </w:r>
      <w:r w:rsidRPr="00936991">
        <w:rPr>
          <w:color w:val="000000"/>
          <w:spacing w:val="-1"/>
        </w:rPr>
        <w:t>.1</w:t>
      </w:r>
      <w:r>
        <w:rPr>
          <w:color w:val="000000"/>
          <w:spacing w:val="-1"/>
        </w:rPr>
        <w:t>1</w:t>
      </w:r>
      <w:r w:rsidRPr="00936991">
        <w:rPr>
          <w:color w:val="000000"/>
          <w:spacing w:val="-1"/>
        </w:rPr>
        <w:t>.2021</w:t>
      </w:r>
    </w:p>
    <w:p w:rsidR="00887718" w:rsidRPr="009C246C" w:rsidRDefault="00887718">
      <w:pPr>
        <w:rPr>
          <w:sz w:val="28"/>
          <w:szCs w:val="28"/>
        </w:rPr>
      </w:pPr>
      <w:bookmarkStart w:id="12" w:name="_GoBack"/>
      <w:bookmarkEnd w:id="12"/>
    </w:p>
    <w:sectPr w:rsidR="00887718" w:rsidRPr="009C2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10A55"/>
    <w:multiLevelType w:val="hybridMultilevel"/>
    <w:tmpl w:val="573C053C"/>
    <w:lvl w:ilvl="0" w:tplc="5798DDF4">
      <w:start w:val="11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3170AEA"/>
    <w:multiLevelType w:val="hybridMultilevel"/>
    <w:tmpl w:val="B590D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52B"/>
    <w:rsid w:val="0021043C"/>
    <w:rsid w:val="00264232"/>
    <w:rsid w:val="006B552B"/>
    <w:rsid w:val="00887718"/>
    <w:rsid w:val="009C2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D410B"/>
  <w15:chartTrackingRefBased/>
  <w15:docId w15:val="{4DDB40AB-8EC4-451F-826F-435473709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24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34"/>
    <w:locked/>
    <w:rsid w:val="009C246C"/>
    <w:rPr>
      <w:rFonts w:ascii="Calibri" w:eastAsia="Calibri" w:hAnsi="Calibri" w:cs="Times New Roman"/>
    </w:rPr>
  </w:style>
  <w:style w:type="paragraph" w:styleId="a4">
    <w:name w:val="List Paragraph"/>
    <w:basedOn w:val="a"/>
    <w:link w:val="a3"/>
    <w:uiPriority w:val="34"/>
    <w:qFormat/>
    <w:rsid w:val="009C246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-31">
    <w:name w:val="Светлая сетка - Акцент 31"/>
    <w:basedOn w:val="a"/>
    <w:uiPriority w:val="34"/>
    <w:qFormat/>
    <w:rsid w:val="00887718"/>
    <w:pPr>
      <w:ind w:left="720"/>
      <w:contextualSpacing/>
    </w:pPr>
    <w:rPr>
      <w:rFonts w:ascii="Calibri" w:eastAsia="Calibri" w:hAnsi="Calibri"/>
      <w:lang w:eastAsia="en-US"/>
    </w:rPr>
  </w:style>
  <w:style w:type="character" w:styleId="a5">
    <w:name w:val="Emphasis"/>
    <w:uiPriority w:val="20"/>
    <w:qFormat/>
    <w:rsid w:val="00887718"/>
    <w:rPr>
      <w:i/>
      <w:iCs/>
    </w:rPr>
  </w:style>
  <w:style w:type="paragraph" w:customStyle="1" w:styleId="1-21">
    <w:name w:val="Средняя сетка 1 - Акцент 21"/>
    <w:basedOn w:val="a"/>
    <w:uiPriority w:val="34"/>
    <w:qFormat/>
    <w:rsid w:val="00887718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9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2490</Words>
  <Characters>14197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Степанова Татьяна Ильинична</dc:creator>
  <cp:keywords/>
  <dc:description/>
  <cp:lastModifiedBy>Степанова Татьяна Ильинична</cp:lastModifiedBy>
  <cp:revision>3</cp:revision>
  <dcterms:created xsi:type="dcterms:W3CDTF">2021-11-19T08:46:00Z</dcterms:created>
  <dcterms:modified xsi:type="dcterms:W3CDTF">2021-11-19T12:27:00Z</dcterms:modified>
</cp:coreProperties>
</file>